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22" w:rsidRPr="00260E59" w:rsidRDefault="00311C22" w:rsidP="000700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051" w:rsidRDefault="00070051" w:rsidP="0007005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070051" w:rsidRDefault="00070051" w:rsidP="000700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БРЯНСКАЯ ОБЛАСТЬ</w:t>
      </w:r>
    </w:p>
    <w:p w:rsidR="00070051" w:rsidRDefault="00070051" w:rsidP="000700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БРАСОВСКИЙ МУНИЦИПАЛЬНЫЙ  РАЙОН</w:t>
      </w:r>
    </w:p>
    <w:p w:rsidR="00070051" w:rsidRDefault="00070051" w:rsidP="000700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ВЕРЕБСКАЯ СЕЛЬСКАЯ АДМИНИСТРАЦИЯ</w:t>
      </w:r>
    </w:p>
    <w:p w:rsidR="00070051" w:rsidRDefault="00070051" w:rsidP="00070051">
      <w:pPr>
        <w:pBdr>
          <w:bottom w:val="thinThickSmallGap" w:sz="24" w:space="1" w:color="auto"/>
        </w:pBdr>
        <w:jc w:val="center"/>
        <w:rPr>
          <w:sz w:val="36"/>
          <w:szCs w:val="36"/>
        </w:rPr>
      </w:pPr>
    </w:p>
    <w:p w:rsidR="00070051" w:rsidRDefault="00070051" w:rsidP="00070051">
      <w:pPr>
        <w:jc w:val="center"/>
        <w:rPr>
          <w:sz w:val="24"/>
          <w:szCs w:val="28"/>
        </w:rPr>
      </w:pPr>
    </w:p>
    <w:p w:rsidR="00311C22" w:rsidRPr="00260E59" w:rsidRDefault="00070051" w:rsidP="00C36F60">
      <w:pPr>
        <w:tabs>
          <w:tab w:val="left" w:pos="28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311C22" w:rsidRPr="00260E59" w:rsidRDefault="001A17EE" w:rsidP="003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</w:t>
      </w:r>
      <w:r w:rsidR="00311C22" w:rsidRPr="00260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2021 г.       № 2</w:t>
      </w:r>
    </w:p>
    <w:p w:rsidR="00311C22" w:rsidRPr="00E22984" w:rsidRDefault="001A17EE" w:rsidP="003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с.Веребск</w:t>
      </w:r>
    </w:p>
    <w:p w:rsidR="00311C22" w:rsidRDefault="00311C22" w:rsidP="00311C22">
      <w:pPr>
        <w:pStyle w:val="Heading1"/>
        <w:spacing w:before="0" w:after="0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5E33B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формирования и</w:t>
      </w:r>
    </w:p>
    <w:p w:rsidR="00311C22" w:rsidRDefault="00311C22" w:rsidP="00311C22">
      <w:pPr>
        <w:pStyle w:val="Heading1"/>
        <w:spacing w:before="0" w:after="0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5E33BD">
        <w:rPr>
          <w:rFonts w:ascii="Times New Roman" w:hAnsi="Times New Roman" w:cs="Times New Roman"/>
          <w:b w:val="0"/>
          <w:sz w:val="28"/>
          <w:szCs w:val="28"/>
        </w:rPr>
        <w:t>утверждения перечня объектов, в отношении</w:t>
      </w:r>
    </w:p>
    <w:p w:rsidR="00311C22" w:rsidRDefault="00311C22" w:rsidP="00311C22">
      <w:pPr>
        <w:pStyle w:val="Heading1"/>
        <w:spacing w:before="0" w:after="0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5E33BD">
        <w:rPr>
          <w:rFonts w:ascii="Times New Roman" w:hAnsi="Times New Roman" w:cs="Times New Roman"/>
          <w:b w:val="0"/>
          <w:sz w:val="28"/>
          <w:szCs w:val="28"/>
        </w:rPr>
        <w:t xml:space="preserve"> которых планируется заключение концессионных </w:t>
      </w:r>
    </w:p>
    <w:p w:rsidR="00311C22" w:rsidRDefault="00311C22" w:rsidP="00311C22">
      <w:pPr>
        <w:pStyle w:val="Heading1"/>
        <w:spacing w:before="0" w:after="0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5E33BD">
        <w:rPr>
          <w:rFonts w:ascii="Times New Roman" w:hAnsi="Times New Roman" w:cs="Times New Roman"/>
          <w:b w:val="0"/>
          <w:sz w:val="28"/>
          <w:szCs w:val="28"/>
        </w:rPr>
        <w:t xml:space="preserve">соглашений, и Порядка принятия решений о заключении </w:t>
      </w:r>
    </w:p>
    <w:p w:rsidR="00311C22" w:rsidRDefault="00311C22" w:rsidP="00C36F60">
      <w:pPr>
        <w:pStyle w:val="Heading1"/>
        <w:spacing w:before="0" w:after="0"/>
        <w:ind w:left="0" w:right="0"/>
        <w:rPr>
          <w:rFonts w:ascii="Arial" w:hAnsi="Arial"/>
          <w:sz w:val="24"/>
        </w:rPr>
      </w:pPr>
      <w:r w:rsidRPr="005E33BD">
        <w:rPr>
          <w:rFonts w:ascii="Times New Roman" w:hAnsi="Times New Roman" w:cs="Times New Roman"/>
          <w:b w:val="0"/>
          <w:sz w:val="28"/>
          <w:szCs w:val="28"/>
        </w:rPr>
        <w:t>концессионных соглашений</w:t>
      </w:r>
    </w:p>
    <w:p w:rsidR="00311C22" w:rsidRPr="005E33BD" w:rsidRDefault="00311C22" w:rsidP="00311C22">
      <w:pPr>
        <w:pStyle w:val="a3"/>
        <w:ind w:left="0" w:firstLine="567"/>
        <w:jc w:val="both"/>
      </w:pPr>
      <w:r>
        <w:t xml:space="preserve">В соответствии с </w:t>
      </w:r>
      <w:hyperlink r:id="rId6" w:history="1">
        <w:r w:rsidRPr="005E33BD">
          <w:rPr>
            <w:rStyle w:val="InternetLink"/>
          </w:rPr>
          <w:t>Федеральным законом от 21.07.2005 № 115-ФЗ</w:t>
        </w:r>
      </w:hyperlink>
      <w:r w:rsidRPr="005E33BD">
        <w:t xml:space="preserve">"О концессионных соглашениях", </w:t>
      </w:r>
      <w:hyperlink r:id="rId7" w:history="1">
        <w:r w:rsidRPr="005E33BD">
          <w:rPr>
            <w:rStyle w:val="InternetLink"/>
          </w:rPr>
          <w:t>Уставом</w:t>
        </w:r>
      </w:hyperlink>
      <w:r w:rsidRPr="005E33BD">
        <w:t xml:space="preserve"> </w:t>
      </w:r>
      <w:r w:rsidR="001A17EE">
        <w:t>Вереб</w:t>
      </w:r>
      <w:r>
        <w:t xml:space="preserve">ского </w:t>
      </w:r>
      <w:r w:rsidRPr="005E33BD">
        <w:t>сель</w:t>
      </w:r>
      <w:r>
        <w:t>ского поселения</w:t>
      </w:r>
      <w:r w:rsidRPr="005E33BD">
        <w:t xml:space="preserve">, в целях обеспечения взаимодействия и координации деятельности </w:t>
      </w:r>
      <w:r w:rsidR="001A17EE">
        <w:t>Вереб</w:t>
      </w:r>
      <w:r>
        <w:t>ского сельского поселения Брасовского муниципального района Брянской области</w:t>
      </w:r>
      <w:r w:rsidRPr="005E33BD">
        <w:t xml:space="preserve"> при подготовке концессионных соглашений и эффективного использования имущества, находящегося в собственн</w:t>
      </w:r>
      <w:r w:rsidR="001A17EE">
        <w:t>ости Вереб</w:t>
      </w:r>
      <w:r>
        <w:t xml:space="preserve">ского сельского поселения, </w:t>
      </w:r>
      <w:r w:rsidR="001A17EE">
        <w:t>Вереб</w:t>
      </w:r>
      <w:r w:rsidRPr="00DC68F0">
        <w:t>ская сельская  администрация</w:t>
      </w:r>
    </w:p>
    <w:p w:rsidR="00311C22" w:rsidRPr="005E33BD" w:rsidRDefault="00311C22" w:rsidP="00311C22">
      <w:pPr>
        <w:pStyle w:val="a3"/>
        <w:ind w:left="0" w:firstLine="567"/>
        <w:jc w:val="both"/>
      </w:pPr>
    </w:p>
    <w:p w:rsidR="00311C22" w:rsidRPr="005E33BD" w:rsidRDefault="00311C22" w:rsidP="00311C22">
      <w:pPr>
        <w:pStyle w:val="a3"/>
        <w:ind w:left="0"/>
        <w:jc w:val="both"/>
      </w:pPr>
      <w:r w:rsidRPr="005E33BD">
        <w:t>ПОСТАНОВЛЯЕТ:</w:t>
      </w:r>
    </w:p>
    <w:p w:rsidR="00311C22" w:rsidRPr="005E33BD" w:rsidRDefault="00311C22" w:rsidP="00311C22">
      <w:pPr>
        <w:pStyle w:val="a3"/>
        <w:ind w:left="0" w:firstLine="567"/>
        <w:jc w:val="both"/>
      </w:pPr>
    </w:p>
    <w:p w:rsidR="00311C22" w:rsidRPr="005E33BD" w:rsidRDefault="00311C22" w:rsidP="00311C22">
      <w:pPr>
        <w:pStyle w:val="a3"/>
        <w:ind w:left="0" w:firstLine="567"/>
        <w:jc w:val="both"/>
      </w:pPr>
      <w:r w:rsidRPr="005E33BD">
        <w:t>1. Утвердить Порядок формирования и утверждения перечня объектов, в отношении которых планируется заключение концессионных соглашений, приложение 1.</w:t>
      </w:r>
    </w:p>
    <w:p w:rsidR="00311C22" w:rsidRPr="005E33BD" w:rsidRDefault="00311C22" w:rsidP="00311C22">
      <w:pPr>
        <w:pStyle w:val="a3"/>
        <w:ind w:left="0" w:firstLine="567"/>
        <w:jc w:val="both"/>
      </w:pPr>
      <w:r w:rsidRPr="005E33BD">
        <w:t>2. Утвердить Порядок принятия решений о заключении концессионных соглашений, приложение 2.</w:t>
      </w:r>
    </w:p>
    <w:p w:rsidR="00311C22" w:rsidRPr="005E33BD" w:rsidRDefault="00311C22" w:rsidP="00311C22">
      <w:pPr>
        <w:pStyle w:val="a3"/>
        <w:ind w:left="0" w:firstLine="567"/>
        <w:jc w:val="both"/>
      </w:pPr>
      <w:r>
        <w:t>3.Опубликова</w:t>
      </w:r>
      <w:r w:rsidRPr="00723245">
        <w:t xml:space="preserve">ть настоящее Постановление на официальном сайте Администрации </w:t>
      </w:r>
      <w:r>
        <w:t xml:space="preserve">Брасовского района </w:t>
      </w:r>
      <w:r w:rsidRPr="00723245">
        <w:t>в сети «Интернет»</w:t>
      </w:r>
      <w:r>
        <w:t xml:space="preserve"> (</w:t>
      </w:r>
      <w:r w:rsidRPr="004E4E02">
        <w:t>www.brasadmin.org.ru</w:t>
      </w:r>
      <w:r>
        <w:t>).</w:t>
      </w:r>
    </w:p>
    <w:p w:rsidR="00311C22" w:rsidRPr="005E33BD" w:rsidRDefault="00311C22" w:rsidP="00311C22">
      <w:pPr>
        <w:pStyle w:val="a3"/>
        <w:ind w:left="0" w:firstLine="567"/>
        <w:jc w:val="both"/>
      </w:pPr>
      <w:r w:rsidRPr="005E33BD">
        <w:t>4. Контроль за исполнением постановления оставляю за собой.</w:t>
      </w:r>
    </w:p>
    <w:p w:rsidR="00311C22" w:rsidRDefault="00311C22" w:rsidP="00311C22">
      <w:pPr>
        <w:pStyle w:val="a3"/>
        <w:ind w:left="0" w:firstLine="567"/>
        <w:jc w:val="both"/>
      </w:pPr>
    </w:p>
    <w:p w:rsidR="00311C22" w:rsidRDefault="00AC24A3" w:rsidP="00311C22">
      <w:pPr>
        <w:pStyle w:val="a3"/>
        <w:ind w:left="0" w:firstLine="567"/>
        <w:jc w:val="both"/>
      </w:pPr>
      <w:r>
        <w:t xml:space="preserve">Глава </w:t>
      </w:r>
      <w:r w:rsidR="00311C22">
        <w:t xml:space="preserve"> администрации  </w:t>
      </w:r>
      <w:r w:rsidR="001A17EE">
        <w:t xml:space="preserve">                             В.И.Митькин</w:t>
      </w:r>
    </w:p>
    <w:p w:rsidR="00311C22" w:rsidRPr="00311C22" w:rsidRDefault="00311C22" w:rsidP="00CA011F">
      <w:pPr>
        <w:pStyle w:val="a3"/>
        <w:ind w:left="0"/>
        <w:jc w:val="right"/>
        <w:rPr>
          <w:sz w:val="24"/>
          <w:szCs w:val="24"/>
        </w:rPr>
      </w:pPr>
      <w:r w:rsidRPr="00311C22">
        <w:lastRenderedPageBreak/>
        <w:t xml:space="preserve">                                                                     </w:t>
      </w:r>
      <w:r w:rsidRPr="00311C22">
        <w:rPr>
          <w:sz w:val="24"/>
          <w:szCs w:val="24"/>
        </w:rPr>
        <w:t>УТВЕРЖДЕН  </w:t>
      </w:r>
    </w:p>
    <w:p w:rsidR="00311C22" w:rsidRPr="00311C22" w:rsidRDefault="00311C22" w:rsidP="00CA011F">
      <w:pPr>
        <w:pStyle w:val="a3"/>
        <w:ind w:left="0"/>
        <w:jc w:val="right"/>
        <w:rPr>
          <w:sz w:val="24"/>
          <w:szCs w:val="24"/>
        </w:rPr>
      </w:pPr>
      <w:r w:rsidRPr="00311C22">
        <w:rPr>
          <w:sz w:val="24"/>
          <w:szCs w:val="24"/>
        </w:rPr>
        <w:t xml:space="preserve">                                                                         </w:t>
      </w:r>
      <w:r w:rsidR="001A17EE">
        <w:rPr>
          <w:sz w:val="24"/>
          <w:szCs w:val="24"/>
        </w:rPr>
        <w:t xml:space="preserve">          Постановлением Вереб</w:t>
      </w:r>
      <w:r w:rsidRPr="00311C22">
        <w:rPr>
          <w:sz w:val="24"/>
          <w:szCs w:val="24"/>
        </w:rPr>
        <w:t xml:space="preserve">ской сельской           </w:t>
      </w:r>
    </w:p>
    <w:p w:rsidR="00311C22" w:rsidRPr="00311C22" w:rsidRDefault="00311C22" w:rsidP="00CA011F">
      <w:pPr>
        <w:pStyle w:val="a3"/>
        <w:ind w:left="0"/>
        <w:jc w:val="right"/>
        <w:rPr>
          <w:sz w:val="24"/>
          <w:szCs w:val="24"/>
        </w:rPr>
      </w:pPr>
      <w:r w:rsidRPr="00311C22">
        <w:rPr>
          <w:sz w:val="24"/>
          <w:szCs w:val="24"/>
        </w:rPr>
        <w:t xml:space="preserve">                                                                          </w:t>
      </w:r>
      <w:r w:rsidR="001A17EE">
        <w:rPr>
          <w:sz w:val="24"/>
          <w:szCs w:val="24"/>
        </w:rPr>
        <w:t xml:space="preserve">          администрации    от 21.01.2021г. № 2</w:t>
      </w:r>
      <w:r w:rsidRPr="00311C22">
        <w:rPr>
          <w:sz w:val="24"/>
          <w:szCs w:val="24"/>
        </w:rPr>
        <w:t xml:space="preserve">          </w:t>
      </w:r>
    </w:p>
    <w:p w:rsidR="00311C22" w:rsidRPr="00311C22" w:rsidRDefault="00311C22" w:rsidP="00CA011F">
      <w:pPr>
        <w:pStyle w:val="a3"/>
        <w:ind w:left="0"/>
        <w:jc w:val="right"/>
      </w:pPr>
      <w:r w:rsidRPr="00311C22">
        <w:rPr>
          <w:sz w:val="24"/>
          <w:szCs w:val="24"/>
        </w:rPr>
        <w:t xml:space="preserve">                                                                                    (приложение 1)</w:t>
      </w:r>
      <w:r w:rsidRPr="00311C22">
        <w:t xml:space="preserve">  </w:t>
      </w:r>
    </w:p>
    <w:p w:rsidR="00311C22" w:rsidRPr="00311C22" w:rsidRDefault="00311C22" w:rsidP="00311C22">
      <w:pPr>
        <w:pStyle w:val="a3"/>
        <w:ind w:left="0" w:firstLine="567"/>
        <w:jc w:val="both"/>
      </w:pPr>
    </w:p>
    <w:p w:rsidR="00311C22" w:rsidRPr="00311C22" w:rsidRDefault="00311C22" w:rsidP="00311C22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</w:rPr>
      </w:pPr>
      <w:r w:rsidRPr="00311C22">
        <w:rPr>
          <w:rFonts w:ascii="Times New Roman" w:hAnsi="Times New Roman" w:cs="Times New Roman"/>
          <w:color w:val="auto"/>
          <w:sz w:val="28"/>
        </w:rPr>
        <w:t>ПОРЯДОК  </w:t>
      </w:r>
    </w:p>
    <w:p w:rsidR="00311C22" w:rsidRPr="00311C22" w:rsidRDefault="00311C22" w:rsidP="00311C22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</w:rPr>
      </w:pPr>
      <w:r w:rsidRPr="00311C22">
        <w:rPr>
          <w:rFonts w:ascii="Times New Roman" w:hAnsi="Times New Roman" w:cs="Times New Roman"/>
          <w:color w:val="auto"/>
          <w:sz w:val="28"/>
        </w:rPr>
        <w:t>формирования и утверждения перечня объектов,  в отношении которых планируется заключение концессионных соглашений  </w:t>
      </w:r>
    </w:p>
    <w:p w:rsidR="00311C22" w:rsidRPr="00311C22" w:rsidRDefault="00311C22" w:rsidP="00311C22">
      <w:pPr>
        <w:pStyle w:val="a3"/>
        <w:ind w:left="0" w:firstLine="567"/>
        <w:jc w:val="both"/>
        <w:rPr>
          <w:sz w:val="24"/>
        </w:rPr>
      </w:pP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1. Настоящий Порядок разработан в соответствии с </w:t>
      </w:r>
      <w:hyperlink r:id="rId8" w:history="1">
        <w:r w:rsidRPr="00311C22">
          <w:rPr>
            <w:rStyle w:val="InternetLink"/>
            <w:color w:val="auto"/>
            <w:u w:val="none"/>
          </w:rPr>
          <w:t>Федеральным законом от 21.07.2005 № 115-ФЗ</w:t>
        </w:r>
      </w:hyperlink>
      <w:r w:rsidRPr="00311C22">
        <w:t xml:space="preserve">"О концессионных соглашениях" (далее - </w:t>
      </w:r>
      <w:hyperlink r:id="rId9" w:history="1">
        <w:r w:rsidRPr="00311C22">
          <w:rPr>
            <w:rStyle w:val="InternetLink"/>
            <w:color w:val="auto"/>
            <w:u w:val="none"/>
          </w:rPr>
          <w:t>Федеральный закон № 115-ФЗ</w:t>
        </w:r>
      </w:hyperlink>
      <w:r w:rsidRPr="00311C22">
        <w:t>) и определяет порядок формирования и утверждения перечня объектов, являющихся муниципальной собственностью мун</w:t>
      </w:r>
      <w:r w:rsidR="001A17EE">
        <w:t>иципального образования «Вереб</w:t>
      </w:r>
      <w:r w:rsidRPr="00311C22">
        <w:t>ское сельское поселение  Брасовского муниципального района Брянской области» (далее - объекты), в отношении которых планируется заключение концессионных соглашений (далее - Перечень).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 Формирование проекта Перечня осуще</w:t>
      </w:r>
      <w:r w:rsidR="001A17EE">
        <w:t>ствляется администрацией Вереб</w:t>
      </w:r>
      <w:r w:rsidRPr="00311C22">
        <w:t>ского сельского поселения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10" w:history="1">
        <w:r w:rsidRPr="00311C22">
          <w:rPr>
            <w:rStyle w:val="InternetLink"/>
            <w:color w:val="auto"/>
            <w:u w:val="none"/>
          </w:rPr>
          <w:t>Федерального закона № 115-ФЗ</w:t>
        </w:r>
      </w:hyperlink>
      <w:r w:rsidRPr="00311C22">
        <w:t>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</w:t>
      </w:r>
      <w:r w:rsidR="001A17EE">
        <w:t xml:space="preserve">айте администрации </w:t>
      </w:r>
      <w:r w:rsidRPr="00311C22">
        <w:t xml:space="preserve"> </w:t>
      </w:r>
      <w:r w:rsidR="001A17EE">
        <w:t xml:space="preserve"> </w:t>
      </w:r>
      <w:r w:rsidRPr="00311C22">
        <w:t>Брасовского района в сети «Интернет».</w:t>
      </w:r>
      <w:r w:rsidR="001A17EE">
        <w:t xml:space="preserve"> </w:t>
      </w:r>
      <w:r w:rsidRPr="00311C22">
        <w:t xml:space="preserve"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hyperlink r:id="rId11" w:history="1">
        <w:r w:rsidRPr="00311C22">
          <w:rPr>
            <w:rStyle w:val="InternetLink"/>
            <w:color w:val="auto"/>
            <w:u w:val="none"/>
          </w:rPr>
          <w:t>Федерального закона № 115-ФЗ</w:t>
        </w:r>
      </w:hyperlink>
      <w:r w:rsidRPr="00311C22">
        <w:t>.</w:t>
      </w:r>
    </w:p>
    <w:p w:rsidR="00311C22" w:rsidRPr="00311C22" w:rsidRDefault="00311C22" w:rsidP="00CA011F">
      <w:pPr>
        <w:pStyle w:val="a3"/>
        <w:ind w:left="0" w:firstLine="567"/>
        <w:jc w:val="right"/>
      </w:pPr>
    </w:p>
    <w:p w:rsidR="00311C22" w:rsidRPr="00311C22" w:rsidRDefault="00311C22" w:rsidP="00CA011F">
      <w:pPr>
        <w:pStyle w:val="a3"/>
        <w:ind w:left="0"/>
        <w:jc w:val="right"/>
      </w:pPr>
      <w:r w:rsidRPr="00311C22">
        <w:t xml:space="preserve">                                                                                               Приложение  </w:t>
      </w:r>
    </w:p>
    <w:p w:rsidR="00311C22" w:rsidRDefault="00311C22" w:rsidP="00CA011F">
      <w:pPr>
        <w:pStyle w:val="a3"/>
        <w:ind w:left="0"/>
        <w:jc w:val="right"/>
      </w:pPr>
      <w:r>
        <w:t xml:space="preserve">                                               </w:t>
      </w:r>
      <w:r w:rsidRPr="005E33BD">
        <w:t xml:space="preserve">к Порядку формирования и  утверждения перечня </w:t>
      </w:r>
      <w:r>
        <w:t xml:space="preserve">                        </w:t>
      </w:r>
    </w:p>
    <w:p w:rsidR="00311C22" w:rsidRDefault="00311C22" w:rsidP="00CA011F">
      <w:pPr>
        <w:pStyle w:val="a3"/>
        <w:ind w:left="0"/>
        <w:jc w:val="right"/>
      </w:pPr>
      <w:r>
        <w:t xml:space="preserve">                                            </w:t>
      </w:r>
      <w:r w:rsidRPr="005E33BD">
        <w:t>объектов,  в отношении, которых планируется  </w:t>
      </w:r>
      <w:r>
        <w:t xml:space="preserve">    </w:t>
      </w:r>
    </w:p>
    <w:p w:rsidR="00311C22" w:rsidRPr="005E33BD" w:rsidRDefault="00311C22" w:rsidP="00CA011F">
      <w:pPr>
        <w:pStyle w:val="a3"/>
        <w:ind w:left="0"/>
        <w:jc w:val="right"/>
      </w:pPr>
      <w:r>
        <w:t xml:space="preserve">                                            </w:t>
      </w:r>
      <w:r w:rsidRPr="005E33BD">
        <w:t>заключение концессионных соглашений  </w:t>
      </w:r>
    </w:p>
    <w:p w:rsidR="00311C22" w:rsidRPr="005E33BD" w:rsidRDefault="00311C22" w:rsidP="00311C22">
      <w:pPr>
        <w:pStyle w:val="a3"/>
        <w:ind w:left="0" w:firstLine="567"/>
        <w:jc w:val="both"/>
      </w:pPr>
    </w:p>
    <w:p w:rsidR="00311C22" w:rsidRPr="005E33BD" w:rsidRDefault="00311C22" w:rsidP="00311C22">
      <w:pPr>
        <w:pStyle w:val="a3"/>
        <w:ind w:left="0" w:firstLine="567"/>
        <w:jc w:val="center"/>
        <w:rPr>
          <w:b/>
        </w:rPr>
      </w:pPr>
      <w:r w:rsidRPr="005E33BD">
        <w:rPr>
          <w:b/>
        </w:rPr>
        <w:t xml:space="preserve">ФОРМА </w:t>
      </w:r>
    </w:p>
    <w:p w:rsidR="00311C22" w:rsidRPr="005E33BD" w:rsidRDefault="00311C22" w:rsidP="00311C22">
      <w:pPr>
        <w:pStyle w:val="a3"/>
        <w:ind w:left="0" w:firstLine="567"/>
        <w:jc w:val="center"/>
        <w:rPr>
          <w:b/>
        </w:rPr>
      </w:pPr>
      <w:r w:rsidRPr="005E33BD">
        <w:rPr>
          <w:b/>
        </w:rPr>
        <w:t>перечня объектов, в отношении которых планируется заключение концессионных соглашений</w:t>
      </w:r>
    </w:p>
    <w:tbl>
      <w:tblPr>
        <w:tblW w:w="113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4A0"/>
      </w:tblPr>
      <w:tblGrid>
        <w:gridCol w:w="550"/>
        <w:gridCol w:w="2258"/>
        <w:gridCol w:w="2465"/>
        <w:gridCol w:w="2073"/>
        <w:gridCol w:w="1968"/>
        <w:gridCol w:w="2025"/>
      </w:tblGrid>
      <w:tr w:rsidR="00311C22" w:rsidRPr="005E33BD" w:rsidTr="00D12DDB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  <w:r w:rsidRPr="005E33BD">
              <w:rPr>
                <w:color w:val="auto"/>
              </w:rPr>
              <w:t>№ п/п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  <w:r w:rsidRPr="005E33BD">
              <w:rPr>
                <w:color w:val="auto"/>
              </w:rPr>
              <w:t>Наименование объекта, адрес и (или) местоположение объекта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  <w:r w:rsidRPr="005E33BD">
              <w:rPr>
                <w:color w:val="auto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  <w:r w:rsidRPr="005E33BD">
              <w:rPr>
                <w:color w:val="auto"/>
              </w:rPr>
              <w:t>Характеристика объекта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  <w:r w:rsidRPr="005E33BD">
              <w:rPr>
                <w:color w:val="auto"/>
              </w:rPr>
              <w:t>Планируемая сфера применения объекта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  <w:r w:rsidRPr="005E33BD">
              <w:rPr>
                <w:color w:val="auto"/>
              </w:rPr>
              <w:t>Кадастровый номер объекта недвижимого имущества</w:t>
            </w:r>
          </w:p>
        </w:tc>
      </w:tr>
      <w:tr w:rsidR="00311C22" w:rsidRPr="005E33BD" w:rsidTr="00D12DDB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311C22" w:rsidRPr="005E33BD" w:rsidRDefault="00311C22" w:rsidP="00D12D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color w:val="auto"/>
              </w:rPr>
            </w:pPr>
          </w:p>
        </w:tc>
      </w:tr>
    </w:tbl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Default="00311C22" w:rsidP="00311C22">
      <w:pPr>
        <w:pStyle w:val="a3"/>
        <w:ind w:left="0"/>
        <w:jc w:val="both"/>
      </w:pPr>
    </w:p>
    <w:p w:rsidR="00311C22" w:rsidRPr="00311C22" w:rsidRDefault="00311C22" w:rsidP="00980D4C">
      <w:pPr>
        <w:pStyle w:val="a3"/>
        <w:ind w:left="0"/>
        <w:jc w:val="right"/>
        <w:rPr>
          <w:sz w:val="24"/>
          <w:szCs w:val="24"/>
        </w:rPr>
      </w:pPr>
      <w:r w:rsidRPr="00311C22">
        <w:rPr>
          <w:sz w:val="24"/>
          <w:szCs w:val="24"/>
        </w:rPr>
        <w:lastRenderedPageBreak/>
        <w:t xml:space="preserve">                                                                                              УТВЕРЖДЕН  </w:t>
      </w:r>
    </w:p>
    <w:p w:rsidR="00311C22" w:rsidRPr="00311C22" w:rsidRDefault="00311C22" w:rsidP="00980D4C">
      <w:pPr>
        <w:pStyle w:val="a3"/>
        <w:ind w:left="0"/>
        <w:jc w:val="right"/>
        <w:rPr>
          <w:sz w:val="24"/>
          <w:szCs w:val="24"/>
        </w:rPr>
      </w:pPr>
      <w:r w:rsidRPr="00311C22">
        <w:rPr>
          <w:sz w:val="24"/>
          <w:szCs w:val="24"/>
        </w:rPr>
        <w:t xml:space="preserve">                                                                         </w:t>
      </w:r>
      <w:r w:rsidR="001A17EE">
        <w:rPr>
          <w:sz w:val="24"/>
          <w:szCs w:val="24"/>
        </w:rPr>
        <w:t xml:space="preserve">          Постановлением Вереб</w:t>
      </w:r>
      <w:r w:rsidRPr="00311C22">
        <w:rPr>
          <w:sz w:val="24"/>
          <w:szCs w:val="24"/>
        </w:rPr>
        <w:t xml:space="preserve">ской сельской           </w:t>
      </w:r>
    </w:p>
    <w:p w:rsidR="00311C22" w:rsidRPr="00311C22" w:rsidRDefault="00311C22" w:rsidP="00980D4C">
      <w:pPr>
        <w:pStyle w:val="a3"/>
        <w:ind w:left="0"/>
        <w:jc w:val="right"/>
        <w:rPr>
          <w:sz w:val="24"/>
          <w:szCs w:val="24"/>
        </w:rPr>
      </w:pPr>
      <w:r w:rsidRPr="00311C22">
        <w:rPr>
          <w:sz w:val="24"/>
          <w:szCs w:val="24"/>
        </w:rPr>
        <w:t xml:space="preserve">                                                                          </w:t>
      </w:r>
      <w:r w:rsidR="001A17EE">
        <w:rPr>
          <w:sz w:val="24"/>
          <w:szCs w:val="24"/>
        </w:rPr>
        <w:t xml:space="preserve">          администрации    от 21.01.2021г. № 2</w:t>
      </w:r>
      <w:r w:rsidRPr="00311C22">
        <w:rPr>
          <w:sz w:val="24"/>
          <w:szCs w:val="24"/>
        </w:rPr>
        <w:t xml:space="preserve">          </w:t>
      </w:r>
    </w:p>
    <w:p w:rsidR="00311C22" w:rsidRPr="00311C22" w:rsidRDefault="00311C22" w:rsidP="00980D4C">
      <w:pPr>
        <w:pStyle w:val="a3"/>
        <w:ind w:left="0"/>
        <w:jc w:val="right"/>
      </w:pPr>
      <w:r w:rsidRPr="00311C22">
        <w:rPr>
          <w:sz w:val="24"/>
          <w:szCs w:val="24"/>
        </w:rPr>
        <w:t xml:space="preserve">                                                                                    (приложение 2)</w:t>
      </w:r>
      <w:r w:rsidRPr="00311C22">
        <w:t xml:space="preserve">  </w:t>
      </w:r>
    </w:p>
    <w:p w:rsidR="00311C22" w:rsidRPr="00311C22" w:rsidRDefault="00311C22" w:rsidP="00980D4C">
      <w:pPr>
        <w:pStyle w:val="a3"/>
        <w:ind w:left="0" w:firstLine="567"/>
        <w:jc w:val="right"/>
      </w:pPr>
    </w:p>
    <w:p w:rsidR="00311C22" w:rsidRPr="00311C22" w:rsidRDefault="00311C22" w:rsidP="00311C22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</w:rPr>
      </w:pPr>
      <w:r w:rsidRPr="00311C22">
        <w:rPr>
          <w:rFonts w:ascii="Times New Roman" w:hAnsi="Times New Roman" w:cs="Times New Roman"/>
          <w:color w:val="auto"/>
          <w:sz w:val="28"/>
        </w:rPr>
        <w:t>ПОРЯДОК</w:t>
      </w:r>
    </w:p>
    <w:p w:rsidR="00311C22" w:rsidRPr="00311C22" w:rsidRDefault="00311C22" w:rsidP="00311C22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</w:rPr>
      </w:pPr>
      <w:r w:rsidRPr="00311C22">
        <w:rPr>
          <w:rFonts w:ascii="Times New Roman" w:hAnsi="Times New Roman" w:cs="Times New Roman"/>
          <w:color w:val="auto"/>
          <w:sz w:val="28"/>
        </w:rPr>
        <w:t>принятия решений о заключении концессионных соглашений</w:t>
      </w:r>
    </w:p>
    <w:p w:rsidR="00311C22" w:rsidRPr="00311C22" w:rsidRDefault="00311C22" w:rsidP="00311C22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color w:val="auto"/>
        </w:rPr>
      </w:pPr>
      <w:r w:rsidRPr="00311C22">
        <w:rPr>
          <w:rFonts w:ascii="Times New Roman" w:hAnsi="Times New Roman" w:cs="Times New Roman"/>
          <w:color w:val="auto"/>
        </w:rPr>
        <w:t> </w:t>
      </w:r>
    </w:p>
    <w:p w:rsidR="00311C22" w:rsidRPr="00311C22" w:rsidRDefault="00311C22" w:rsidP="00311C22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</w:rPr>
      </w:pPr>
      <w:r w:rsidRPr="00311C22">
        <w:rPr>
          <w:rFonts w:ascii="Times New Roman" w:hAnsi="Times New Roman" w:cs="Times New Roman"/>
          <w:color w:val="auto"/>
          <w:sz w:val="28"/>
        </w:rPr>
        <w:t>1. Общие положения</w:t>
      </w:r>
    </w:p>
    <w:p w:rsidR="00311C22" w:rsidRPr="00311C22" w:rsidRDefault="00311C22" w:rsidP="00311C22">
      <w:pPr>
        <w:pStyle w:val="a3"/>
        <w:ind w:left="0" w:firstLine="567"/>
        <w:jc w:val="both"/>
        <w:rPr>
          <w:sz w:val="24"/>
        </w:rPr>
      </w:pPr>
      <w:r w:rsidRPr="00311C22">
        <w:t>1.1. Порядок принятия решений о заключении концессионных соглашений (далее - Порядок) разработан в соответствии с Гражданским кодексом Российской Федерации, </w:t>
      </w:r>
      <w:hyperlink r:id="rId12" w:history="1">
        <w:r w:rsidRPr="00311C22">
          <w:rPr>
            <w:rStyle w:val="InternetLink"/>
            <w:color w:val="auto"/>
            <w:u w:val="none"/>
          </w:rPr>
          <w:t>Федеральным законом от 21.07.2005 N 115-ФЗ</w:t>
        </w:r>
      </w:hyperlink>
      <w:r w:rsidRPr="00311C22">
        <w:t>"О концессионных соглашениях".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1.2. В настоящем Порядке применяются понятия и термины, установленные </w:t>
      </w:r>
      <w:hyperlink r:id="rId13" w:history="1">
        <w:r w:rsidRPr="00311C22">
          <w:rPr>
            <w:rStyle w:val="InternetLink"/>
            <w:color w:val="auto"/>
            <w:u w:val="none"/>
          </w:rPr>
          <w:t>Федеральным законом от 21.07.2005 N 115-ФЗ</w:t>
        </w:r>
      </w:hyperlink>
      <w:r w:rsidRPr="00311C22">
        <w:t>"О концессионных соглашениях", иными действующими нормативными правовыми актами.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1.3. Принимает решение о заключении концессионного соглашения и заключает концессионное соглашение от имени мун</w:t>
      </w:r>
      <w:r w:rsidR="001A17EE">
        <w:t>иципального образования «Вереб</w:t>
      </w:r>
      <w:r w:rsidR="004C2AAB">
        <w:t>ское сельское</w:t>
      </w:r>
      <w:r w:rsidR="000F2B70">
        <w:t xml:space="preserve"> поселение</w:t>
      </w:r>
      <w:r w:rsidRPr="00311C22">
        <w:t xml:space="preserve"> Брасовского  муниципального района Брянской  област</w:t>
      </w:r>
      <w:r w:rsidR="001A17EE">
        <w:t>и» Вереб</w:t>
      </w:r>
      <w:r w:rsidRPr="00311C22">
        <w:t>ская сельская администрация.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1.5. Инициаторами заключения концессионного</w:t>
      </w:r>
      <w:r w:rsidR="001A17EE">
        <w:t xml:space="preserve"> соглашения являются как Вереб</w:t>
      </w:r>
      <w:r w:rsidR="004C2AAB">
        <w:t>ское сельское поселение</w:t>
      </w:r>
      <w:r w:rsidRPr="00311C22">
        <w:t xml:space="preserve">, так и лица, отвечающие требованиям </w:t>
      </w:r>
      <w:hyperlink r:id="rId14" w:history="1">
        <w:r w:rsidRPr="00311C22">
          <w:rPr>
            <w:rStyle w:val="InternetLink"/>
            <w:color w:val="auto"/>
            <w:u w:val="none"/>
          </w:rPr>
          <w:t xml:space="preserve">Федерального закона от 21.05.2005 N 115-ФЗ </w:t>
        </w:r>
      </w:hyperlink>
      <w:r w:rsidRPr="00311C22">
        <w:t>"О концессионных соглашениях" (далее - инициатор).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 </w:t>
      </w:r>
      <w:hyperlink r:id="rId15" w:history="1">
        <w:r w:rsidRPr="00311C22">
          <w:rPr>
            <w:rStyle w:val="InternetLink"/>
            <w:color w:val="auto"/>
            <w:u w:val="none"/>
          </w:rPr>
          <w:t>Федерального закона от 21.07.2005 N 115-ФЗ</w:t>
        </w:r>
      </w:hyperlink>
      <w:r w:rsidRPr="00311C22">
        <w:t>"О концессионных отношениях", определяется концессионным соглашением.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1.7. Стоимость имущества, переданного по концессионному соглашению, определяется в размере рыночной стоимости.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</w:t>
      </w:r>
      <w:r w:rsidRPr="00311C22">
        <w:lastRenderedPageBreak/>
        <w:t>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</w:t>
      </w:r>
      <w:r w:rsidR="004C2AAB">
        <w:t xml:space="preserve"> основании постановления Вереб</w:t>
      </w:r>
      <w:r w:rsidRPr="00311C22">
        <w:t>ской сельской администрации.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Продление срока действия концессионного соглашения осуществляется по согласованию с антимонопольным органом.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1.11. Заключение, изменение и прекращение концессионных соглашений осуществляется в порядке, предусмотренном Гражданским кодексом Российской Федерации и </w:t>
      </w:r>
      <w:hyperlink r:id="rId16" w:history="1">
        <w:r w:rsidRPr="00311C22">
          <w:rPr>
            <w:rStyle w:val="InternetLink"/>
            <w:color w:val="auto"/>
            <w:u w:val="none"/>
          </w:rPr>
          <w:t>Федеральным законом от 21.07.2005 № 115-ФЗ</w:t>
        </w:r>
      </w:hyperlink>
      <w:r w:rsidRPr="00311C22">
        <w:t>"О концессионных соглашениях".</w:t>
      </w:r>
    </w:p>
    <w:p w:rsidR="00311C22" w:rsidRPr="00311C22" w:rsidRDefault="00311C22" w:rsidP="00311C22">
      <w:pPr>
        <w:pStyle w:val="a3"/>
        <w:ind w:left="0" w:firstLine="567"/>
        <w:jc w:val="both"/>
      </w:pPr>
    </w:p>
    <w:p w:rsidR="00311C22" w:rsidRPr="00311C22" w:rsidRDefault="00311C22" w:rsidP="00311C22">
      <w:pPr>
        <w:pStyle w:val="Heading3"/>
        <w:spacing w:before="0" w:after="0"/>
        <w:ind w:left="0" w:right="0"/>
        <w:jc w:val="center"/>
        <w:rPr>
          <w:rFonts w:ascii="Times New Roman" w:hAnsi="Times New Roman" w:cs="Times New Roman"/>
          <w:color w:val="auto"/>
        </w:rPr>
      </w:pPr>
      <w:r w:rsidRPr="00311C22">
        <w:rPr>
          <w:rFonts w:ascii="Times New Roman" w:hAnsi="Times New Roman" w:cs="Times New Roman"/>
          <w:color w:val="auto"/>
        </w:rPr>
        <w:t>2. Организация подготовки и принятия решения о передаче объекта в</w:t>
      </w:r>
      <w:r w:rsidR="006F5D74">
        <w:rPr>
          <w:rFonts w:ascii="Times New Roman" w:hAnsi="Times New Roman" w:cs="Times New Roman"/>
          <w:color w:val="auto"/>
        </w:rPr>
        <w:t xml:space="preserve"> концессию по инициативе Вереб</w:t>
      </w:r>
      <w:r w:rsidRPr="00311C22">
        <w:rPr>
          <w:rFonts w:ascii="Times New Roman" w:hAnsi="Times New Roman" w:cs="Times New Roman"/>
          <w:color w:val="auto"/>
        </w:rPr>
        <w:t>ского сельского поселения Брасовского муниципального района Брянской  области</w:t>
      </w:r>
    </w:p>
    <w:p w:rsidR="00311C22" w:rsidRPr="00311C22" w:rsidRDefault="00311C22" w:rsidP="00311C22">
      <w:pPr>
        <w:pStyle w:val="a3"/>
        <w:ind w:left="0" w:firstLine="567"/>
        <w:jc w:val="both"/>
        <w:rPr>
          <w:sz w:val="24"/>
        </w:rPr>
      </w:pP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2.1. Инициатор подает заявку с предложением рассмотреть имущество в качестве объекта концессионного соглашения.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К заявке прилагаются документы, содержащие следующую информацию: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а) технико-экономическое обоснование передачи имущества в концессию;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б) предполагаемый объем инвестиций в создание и (или) реконструкцию объекта концессионного соглашения;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в) срок концессионного соглашения, в том числе срок окупаемости предполагаемых инвестиций;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2.2. В течение тридцати рабочих дней со дня получения документов готовят оценку возможности и целесообразности передачи объекта </w:t>
      </w:r>
      <w:r w:rsidRPr="00311C22">
        <w:lastRenderedPageBreak/>
        <w:t>муниципальной собственности в концессию.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2.4.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уполномоченным структурным подразделением в срок не позднее 14 дней от даты, указанной в пункте 2.3, подготовки оценок отраслевых структурных подразделений.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2.5.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сельского поселения  о заключении концессионного соглашения.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2.6. Постановление администрации сельского поселения  о заключении концессионного соглашения должно содержать: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1) условия концессионного соглашения в соответствии со статьей 10 </w:t>
      </w:r>
      <w:hyperlink r:id="rId17" w:history="1">
        <w:r w:rsidRPr="00311C22">
          <w:rPr>
            <w:rStyle w:val="InternetLink"/>
            <w:color w:val="auto"/>
            <w:u w:val="none"/>
          </w:rPr>
          <w:t>Федерального закона от 21.07.2005 N 115-ФЗ</w:t>
        </w:r>
      </w:hyperlink>
      <w:r w:rsidRPr="00311C22">
        <w:t>"О концессионных соглашениях";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2) критерии конкурса и параметры критериев конкурса;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3) вид конкурса (открытый конкурс или закрытый конкурс);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2.7. Постановлением администрации сельского поселения 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311C22" w:rsidRPr="00311C22" w:rsidRDefault="006F5D74" w:rsidP="00311C22">
      <w:pPr>
        <w:pStyle w:val="a3"/>
        <w:ind w:left="0" w:firstLine="567"/>
        <w:jc w:val="both"/>
      </w:pPr>
      <w:r>
        <w:t>2.8. Администрация Вереб</w:t>
      </w:r>
      <w:r w:rsidR="00311C22" w:rsidRPr="00311C22">
        <w:t>ского сельского поселения  организует проведение конкурса на право заключения концессионного соглашения в соответствии с положениями, установленными </w:t>
      </w:r>
      <w:hyperlink r:id="rId18" w:history="1">
        <w:r w:rsidR="00311C22" w:rsidRPr="00311C22">
          <w:rPr>
            <w:rStyle w:val="InternetLink"/>
            <w:color w:val="auto"/>
            <w:u w:val="none"/>
          </w:rPr>
          <w:t>Федеральным законом от 21.07.2005 N 115-ФЗ</w:t>
        </w:r>
      </w:hyperlink>
      <w:r w:rsidR="00311C22" w:rsidRPr="00311C22">
        <w:t>"О концессионных соглашениях".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2.9. По результатам конкурса заключается концессионное соглашение.</w:t>
      </w:r>
    </w:p>
    <w:p w:rsidR="00311C22" w:rsidRPr="00311C22" w:rsidRDefault="00311C22" w:rsidP="00311C22">
      <w:pPr>
        <w:pStyle w:val="a3"/>
        <w:ind w:left="0" w:firstLine="567"/>
        <w:jc w:val="both"/>
      </w:pPr>
    </w:p>
    <w:p w:rsidR="00311C22" w:rsidRPr="00311C22" w:rsidRDefault="00311C22" w:rsidP="00CA011F">
      <w:pPr>
        <w:pStyle w:val="Heading3"/>
        <w:spacing w:before="0" w:after="0"/>
        <w:ind w:left="0" w:right="0"/>
        <w:jc w:val="center"/>
      </w:pPr>
      <w:r w:rsidRPr="00311C22">
        <w:rPr>
          <w:rFonts w:ascii="Times New Roman" w:hAnsi="Times New Roman" w:cs="Times New Roman"/>
          <w:color w:val="auto"/>
        </w:rPr>
        <w:t>3.</w:t>
      </w:r>
      <w:r w:rsidRPr="00311C22">
        <w:rPr>
          <w:rFonts w:ascii="Times New Roman" w:hAnsi="Times New Roman" w:cs="Times New Roman"/>
          <w:color w:val="auto"/>
          <w:sz w:val="30"/>
        </w:rPr>
        <w:t xml:space="preserve"> </w:t>
      </w:r>
      <w:r w:rsidRPr="00311C22">
        <w:rPr>
          <w:rFonts w:ascii="Times New Roman" w:hAnsi="Times New Roman" w:cs="Times New Roman"/>
          <w:color w:val="auto"/>
        </w:rPr>
        <w:t xml:space="preserve">Организация подготовки и принятия решения о передаче объекта в концессию по инициативе лица, соответствующего требованиям </w:t>
      </w:r>
      <w:hyperlink r:id="rId19" w:history="1">
        <w:r w:rsidRPr="00311C22">
          <w:rPr>
            <w:rStyle w:val="InternetLink"/>
            <w:rFonts w:ascii="Times New Roman" w:hAnsi="Times New Roman" w:cs="Times New Roman"/>
            <w:color w:val="auto"/>
            <w:u w:val="none"/>
          </w:rPr>
          <w:t xml:space="preserve">Федерального закона от 21.05.2005 N 115-ФЗ </w:t>
        </w:r>
      </w:hyperlink>
      <w:r w:rsidRPr="00311C22">
        <w:rPr>
          <w:rFonts w:ascii="Times New Roman" w:hAnsi="Times New Roman" w:cs="Times New Roman"/>
          <w:color w:val="auto"/>
        </w:rPr>
        <w:t>"О концессионных соглашениях</w:t>
      </w:r>
      <w:r w:rsidRPr="00311C22">
        <w:rPr>
          <w:rFonts w:ascii="Times New Roman" w:hAnsi="Times New Roman" w:cs="Times New Roman"/>
          <w:color w:val="auto"/>
          <w:sz w:val="30"/>
        </w:rPr>
        <w:t>"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3.1. Лица, соответствующие требованиям </w:t>
      </w:r>
      <w:hyperlink r:id="rId20" w:history="1">
        <w:r w:rsidRPr="00311C22">
          <w:rPr>
            <w:rStyle w:val="InternetLink"/>
            <w:color w:val="auto"/>
            <w:u w:val="none"/>
          </w:rPr>
          <w:t>Федерального закона от 21.05.2005г. №115-ФЗ</w:t>
        </w:r>
      </w:hyperlink>
      <w:r w:rsidRPr="00311C22">
        <w:t xml:space="preserve">"О концессионных соглашениях", подают предложение </w:t>
      </w:r>
      <w:r w:rsidRPr="00311C22">
        <w:lastRenderedPageBreak/>
        <w:t>о заключении кон</w:t>
      </w:r>
      <w:r w:rsidR="006F5D74">
        <w:t>цессионного соглашения в Вереб</w:t>
      </w:r>
      <w:r w:rsidRPr="00311C22">
        <w:t>скую сельскую администрацию Брасовского муниципального района Брянской области  по форме, утвержденной </w:t>
      </w:r>
      <w:hyperlink r:id="rId21" w:history="1">
        <w:r w:rsidRPr="00311C22">
          <w:rPr>
            <w:rStyle w:val="InternetLink"/>
            <w:color w:val="auto"/>
            <w:u w:val="none"/>
          </w:rPr>
          <w:t>Постановлением Правительства Российской Федерации от 31.03.2015 N 300</w:t>
        </w:r>
      </w:hyperlink>
      <w:r w:rsidRPr="00311C22">
        <w:t>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</w:t>
      </w:r>
      <w:hyperlink r:id="rId22" w:history="1">
        <w:r w:rsidRPr="00311C22">
          <w:rPr>
            <w:rStyle w:val="InternetLink"/>
            <w:color w:val="auto"/>
            <w:u w:val="none"/>
          </w:rPr>
          <w:t xml:space="preserve">Федерального закона от 21.05.2005 N 115-ФЗ </w:t>
        </w:r>
      </w:hyperlink>
      <w:r w:rsidRPr="00311C22">
        <w:t>"О концессионных соглашениях", и иные не противоречащие законодательству Российской Федерации условия.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 о: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3.3. Решение о возможности заключения концессионного соглашения либо об отказе в заключение концессионног</w:t>
      </w:r>
      <w:r w:rsidR="006F5D74">
        <w:t>о соглашения принимается Вереб</w:t>
      </w:r>
      <w:r w:rsidRPr="00311C22">
        <w:t>ской сельской администрацией.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Отказ в заключение концессионного соглашения допускается в случаях, предусмотренных </w:t>
      </w:r>
      <w:hyperlink r:id="rId23" w:history="1">
        <w:r w:rsidRPr="00311C22">
          <w:rPr>
            <w:rStyle w:val="InternetLink"/>
            <w:color w:val="auto"/>
            <w:u w:val="none"/>
          </w:rPr>
          <w:t>Федеральным законом от 21.05.2005 N 115-ФЗ</w:t>
        </w:r>
      </w:hyperlink>
      <w:r w:rsidRPr="00311C22">
        <w:t>"О концессионных соглашениях".</w:t>
      </w: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</w:t>
      </w:r>
      <w:hyperlink r:id="rId24" w:history="1">
        <w:r w:rsidRPr="00311C22">
          <w:rPr>
            <w:rStyle w:val="InternetLink"/>
            <w:color w:val="auto"/>
            <w:u w:val="none"/>
          </w:rPr>
          <w:t>Федеральным законом от 21.05.2005 N 115-ФЗ</w:t>
        </w:r>
      </w:hyperlink>
      <w:r w:rsidRPr="00311C22">
        <w:t>"О концессионных соглашениях".</w:t>
      </w:r>
    </w:p>
    <w:p w:rsidR="00311C22" w:rsidRPr="00311C22" w:rsidRDefault="00311C22" w:rsidP="00311C22">
      <w:pPr>
        <w:pStyle w:val="a3"/>
        <w:ind w:left="0" w:firstLine="567"/>
        <w:jc w:val="both"/>
      </w:pPr>
    </w:p>
    <w:p w:rsidR="00311C22" w:rsidRPr="00311C22" w:rsidRDefault="00311C22" w:rsidP="00311C22">
      <w:pPr>
        <w:pStyle w:val="Heading3"/>
        <w:spacing w:before="0" w:after="0"/>
        <w:ind w:left="0" w:right="0"/>
        <w:jc w:val="center"/>
        <w:rPr>
          <w:rFonts w:ascii="Times New Roman" w:hAnsi="Times New Roman" w:cs="Times New Roman"/>
          <w:color w:val="auto"/>
        </w:rPr>
      </w:pPr>
      <w:r w:rsidRPr="00311C22">
        <w:rPr>
          <w:rFonts w:ascii="Times New Roman" w:hAnsi="Times New Roman" w:cs="Times New Roman"/>
          <w:color w:val="auto"/>
        </w:rPr>
        <w:t>4. Контроль за исполнением концессионных соглашений</w:t>
      </w:r>
    </w:p>
    <w:p w:rsidR="00311C22" w:rsidRPr="00311C22" w:rsidRDefault="00311C22" w:rsidP="00311C22">
      <w:pPr>
        <w:pStyle w:val="a3"/>
        <w:ind w:left="0" w:firstLine="567"/>
        <w:jc w:val="both"/>
        <w:rPr>
          <w:sz w:val="24"/>
        </w:rPr>
      </w:pPr>
    </w:p>
    <w:p w:rsidR="00311C22" w:rsidRPr="00311C22" w:rsidRDefault="00311C22" w:rsidP="00311C22">
      <w:pPr>
        <w:pStyle w:val="a3"/>
        <w:ind w:left="0" w:firstLine="567"/>
        <w:jc w:val="both"/>
      </w:pPr>
      <w:r w:rsidRPr="00311C22">
        <w:t>Контроль за исполнением концессионного</w:t>
      </w:r>
      <w:r w:rsidR="006F5D74">
        <w:t xml:space="preserve"> соглашения осуществляет Вереб</w:t>
      </w:r>
      <w:r w:rsidRPr="00311C22">
        <w:t>ская сельская администрация  Брасовского муниципального района Брянской области, чьи полномочия распространяются на объект концессионного соглашения.</w:t>
      </w:r>
    </w:p>
    <w:p w:rsidR="00311C22" w:rsidRPr="00311C22" w:rsidRDefault="00311C22" w:rsidP="00311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C22" w:rsidRPr="00311C22" w:rsidRDefault="00311C22" w:rsidP="00311C22">
      <w:pPr>
        <w:ind w:firstLine="708"/>
        <w:rPr>
          <w:rFonts w:ascii="Times New Roman" w:hAnsi="Times New Roman" w:cs="Times New Roman"/>
        </w:rPr>
      </w:pPr>
    </w:p>
    <w:p w:rsidR="00311C22" w:rsidRPr="00311C22" w:rsidRDefault="00311C22" w:rsidP="00311C22">
      <w:pPr>
        <w:tabs>
          <w:tab w:val="left" w:pos="1230"/>
        </w:tabs>
        <w:rPr>
          <w:rFonts w:ascii="Times New Roman" w:hAnsi="Times New Roman" w:cs="Times New Roman"/>
        </w:rPr>
      </w:pPr>
      <w:r w:rsidRPr="0031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E7" w:rsidRPr="00311C22" w:rsidRDefault="007D50E7">
      <w:pPr>
        <w:rPr>
          <w:rFonts w:ascii="Times New Roman" w:hAnsi="Times New Roman" w:cs="Times New Roman"/>
        </w:rPr>
      </w:pPr>
    </w:p>
    <w:sectPr w:rsidR="007D50E7" w:rsidRPr="00311C22" w:rsidSect="00916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06" w:rsidRDefault="00C46F06" w:rsidP="00C36F60">
      <w:pPr>
        <w:spacing w:after="0" w:line="240" w:lineRule="auto"/>
      </w:pPr>
      <w:r>
        <w:separator/>
      </w:r>
    </w:p>
  </w:endnote>
  <w:endnote w:type="continuationSeparator" w:id="1">
    <w:p w:rsidR="00C46F06" w:rsidRDefault="00C46F06" w:rsidP="00C3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06" w:rsidRDefault="00C46F06" w:rsidP="00C36F60">
      <w:pPr>
        <w:spacing w:after="0" w:line="240" w:lineRule="auto"/>
      </w:pPr>
      <w:r>
        <w:separator/>
      </w:r>
    </w:p>
  </w:footnote>
  <w:footnote w:type="continuationSeparator" w:id="1">
    <w:p w:rsidR="00C46F06" w:rsidRDefault="00C46F06" w:rsidP="00C3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C22"/>
    <w:rsid w:val="00070051"/>
    <w:rsid w:val="000A62A6"/>
    <w:rsid w:val="000F2B70"/>
    <w:rsid w:val="00112563"/>
    <w:rsid w:val="001A17EE"/>
    <w:rsid w:val="001E7829"/>
    <w:rsid w:val="00201BCE"/>
    <w:rsid w:val="002A5571"/>
    <w:rsid w:val="00311C22"/>
    <w:rsid w:val="00333D76"/>
    <w:rsid w:val="00395850"/>
    <w:rsid w:val="004C2AAB"/>
    <w:rsid w:val="006F5D74"/>
    <w:rsid w:val="007D50E7"/>
    <w:rsid w:val="00862E45"/>
    <w:rsid w:val="00913F52"/>
    <w:rsid w:val="00980D4C"/>
    <w:rsid w:val="00A8372C"/>
    <w:rsid w:val="00AC24A3"/>
    <w:rsid w:val="00B94722"/>
    <w:rsid w:val="00BE0A42"/>
    <w:rsid w:val="00C36F60"/>
    <w:rsid w:val="00C46F06"/>
    <w:rsid w:val="00CA011F"/>
    <w:rsid w:val="00D00AD9"/>
    <w:rsid w:val="00EB5654"/>
    <w:rsid w:val="00F9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1C2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11C22"/>
    <w:rPr>
      <w:rFonts w:ascii="Arial" w:eastAsiaTheme="minorEastAsia" w:hAnsi="Arial" w:cs="Arial"/>
    </w:rPr>
  </w:style>
  <w:style w:type="paragraph" w:styleId="a3">
    <w:name w:val="Body Text"/>
    <w:basedOn w:val="a"/>
    <w:link w:val="a4"/>
    <w:uiPriority w:val="1"/>
    <w:unhideWhenUsed/>
    <w:qFormat/>
    <w:rsid w:val="00311C22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1C22"/>
    <w:rPr>
      <w:sz w:val="28"/>
      <w:szCs w:val="28"/>
    </w:rPr>
  </w:style>
  <w:style w:type="paragraph" w:customStyle="1" w:styleId="Heading1">
    <w:name w:val="Heading 1"/>
    <w:basedOn w:val="a"/>
    <w:next w:val="a3"/>
    <w:qFormat/>
    <w:rsid w:val="00311C22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3">
    <w:name w:val="Heading 3"/>
    <w:basedOn w:val="a"/>
    <w:next w:val="a3"/>
    <w:qFormat/>
    <w:rsid w:val="00311C22"/>
    <w:pPr>
      <w:keepNext/>
      <w:widowControl w:val="0"/>
      <w:spacing w:before="140" w:after="120" w:line="240" w:lineRule="auto"/>
      <w:ind w:left="150" w:right="150"/>
      <w:outlineLvl w:val="2"/>
    </w:pPr>
    <w:rPr>
      <w:rFonts w:ascii="Arial" w:eastAsia="Liberation Sans" w:hAnsi="Arial" w:cs="DejaVu Sans"/>
      <w:b/>
      <w:bCs/>
      <w:color w:val="000000"/>
      <w:sz w:val="28"/>
      <w:szCs w:val="28"/>
      <w:lang w:eastAsia="zh-CN" w:bidi="hi-IN"/>
    </w:rPr>
  </w:style>
  <w:style w:type="paragraph" w:customStyle="1" w:styleId="Heading4">
    <w:name w:val="Heading 4"/>
    <w:basedOn w:val="a"/>
    <w:next w:val="a3"/>
    <w:qFormat/>
    <w:rsid w:val="00311C22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a3"/>
    <w:qFormat/>
    <w:rsid w:val="00311C22"/>
    <w:pPr>
      <w:autoSpaceDE/>
      <w:autoSpaceDN/>
      <w:spacing w:after="283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11C22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F6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3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F6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a2610748-00fd-4b7a-8990-ba5ec0c941b7.html" TargetMode="Externa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веребск копия </cp:lastModifiedBy>
  <cp:revision>18</cp:revision>
  <cp:lastPrinted>2021-01-27T06:51:00Z</cp:lastPrinted>
  <dcterms:created xsi:type="dcterms:W3CDTF">2020-12-24T13:19:00Z</dcterms:created>
  <dcterms:modified xsi:type="dcterms:W3CDTF">2021-02-05T09:00:00Z</dcterms:modified>
</cp:coreProperties>
</file>