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24F" w:rsidRPr="009C224F" w:rsidRDefault="00C41B3A" w:rsidP="009C224F">
      <w:pPr>
        <w:jc w:val="center"/>
        <w:rPr>
          <w:rFonts w:ascii="Times New Roman" w:hAnsi="Times New Roman" w:cs="Times New Roman"/>
        </w:rPr>
      </w:pPr>
      <w:bookmarkStart w:id="0" w:name="_GoBack"/>
      <w:bookmarkEnd w:id="0"/>
      <w:r w:rsidRPr="000F7F58">
        <w:rPr>
          <w:rFonts w:ascii="Times New Roman" w:hAnsi="Times New Roman" w:cs="Times New Roman"/>
          <w:b/>
          <w:bCs/>
          <w:sz w:val="28"/>
          <w:szCs w:val="28"/>
        </w:rPr>
        <w:t xml:space="preserve">      </w:t>
      </w:r>
      <w:r w:rsidR="009C224F" w:rsidRPr="009C224F">
        <w:rPr>
          <w:rFonts w:ascii="Times New Roman" w:hAnsi="Times New Roman" w:cs="Times New Roman"/>
          <w:b/>
          <w:sz w:val="32"/>
        </w:rPr>
        <w:t>АДМИНИСТРАЦИЯ</w:t>
      </w:r>
      <w:r w:rsidR="009C224F" w:rsidRPr="009C224F">
        <w:rPr>
          <w:rFonts w:ascii="Times New Roman" w:hAnsi="Times New Roman" w:cs="Times New Roman"/>
          <w:noProof/>
          <w:lang w:eastAsia="ru-RU"/>
        </w:rPr>
        <w:drawing>
          <wp:inline distT="0" distB="0" distL="0" distR="0">
            <wp:extent cx="747395" cy="819150"/>
            <wp:effectExtent l="19050" t="0" r="0" b="0"/>
            <wp:docPr id="34"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9"/>
                    <a:srcRect/>
                    <a:stretch>
                      <a:fillRect/>
                    </a:stretch>
                  </pic:blipFill>
                  <pic:spPr bwMode="auto">
                    <a:xfrm>
                      <a:off x="0" y="0"/>
                      <a:ext cx="747395" cy="819150"/>
                    </a:xfrm>
                    <a:prstGeom prst="rect">
                      <a:avLst/>
                    </a:prstGeom>
                    <a:noFill/>
                    <a:ln w="9525">
                      <a:noFill/>
                      <a:miter lim="800000"/>
                      <a:headEnd/>
                      <a:tailEnd/>
                    </a:ln>
                  </pic:spPr>
                </pic:pic>
              </a:graphicData>
            </a:graphic>
          </wp:inline>
        </w:drawing>
      </w:r>
      <w:r w:rsidR="009C224F" w:rsidRPr="009C224F">
        <w:rPr>
          <w:rFonts w:ascii="Times New Roman" w:hAnsi="Times New Roman" w:cs="Times New Roman"/>
          <w:b/>
          <w:sz w:val="32"/>
        </w:rPr>
        <w:t xml:space="preserve">БРАСОВСКОГО </w:t>
      </w:r>
      <w:r w:rsidR="007F21B9">
        <w:rPr>
          <w:rFonts w:ascii="Times New Roman" w:hAnsi="Times New Roman" w:cs="Times New Roman"/>
          <w:b/>
          <w:sz w:val="32"/>
        </w:rPr>
        <w:t xml:space="preserve"> </w:t>
      </w:r>
      <w:r w:rsidR="009C224F" w:rsidRPr="009C224F">
        <w:rPr>
          <w:rFonts w:ascii="Times New Roman" w:hAnsi="Times New Roman" w:cs="Times New Roman"/>
          <w:b/>
          <w:sz w:val="32"/>
        </w:rPr>
        <w:t>РАЙОНА</w:t>
      </w:r>
    </w:p>
    <w:p w:rsidR="009C224F" w:rsidRPr="009C224F" w:rsidRDefault="009C224F" w:rsidP="009C224F">
      <w:pPr>
        <w:jc w:val="center"/>
        <w:rPr>
          <w:rFonts w:ascii="Times New Roman" w:hAnsi="Times New Roman" w:cs="Times New Roman"/>
          <w:b/>
          <w:sz w:val="32"/>
        </w:rPr>
      </w:pPr>
      <w:r w:rsidRPr="009C224F">
        <w:rPr>
          <w:rFonts w:ascii="Times New Roman" w:hAnsi="Times New Roman" w:cs="Times New Roman"/>
          <w:b/>
          <w:sz w:val="32"/>
        </w:rPr>
        <w:t>БРЯНСКАЯ     ОБЛАСТЬ</w:t>
      </w:r>
    </w:p>
    <w:p w:rsidR="009C224F" w:rsidRDefault="009C224F" w:rsidP="009C224F">
      <w:pPr>
        <w:jc w:val="center"/>
        <w:rPr>
          <w:sz w:val="18"/>
        </w:rPr>
      </w:pPr>
    </w:p>
    <w:p w:rsidR="009C224F" w:rsidRDefault="0015678C" w:rsidP="009C224F">
      <w:pPr>
        <w:jc w:val="center"/>
        <w:rPr>
          <w:sz w:val="18"/>
        </w:rPr>
      </w:pPr>
      <w:r>
        <w:rPr>
          <w:noProof/>
          <w:sz w:val="20"/>
          <w:lang w:eastAsia="ru-RU"/>
        </w:rPr>
        <mc:AlternateContent>
          <mc:Choice Requires="wps">
            <w:drawing>
              <wp:anchor distT="0" distB="0" distL="114300" distR="114300" simplePos="0" relativeHeight="251660288" behindDoc="0" locked="0" layoutInCell="0" allowOverlap="1">
                <wp:simplePos x="0" y="0"/>
                <wp:positionH relativeFrom="column">
                  <wp:posOffset>107950</wp:posOffset>
                </wp:positionH>
                <wp:positionV relativeFrom="paragraph">
                  <wp:posOffset>-2540</wp:posOffset>
                </wp:positionV>
                <wp:extent cx="5943600" cy="0"/>
                <wp:effectExtent l="31750" t="35560" r="34925" b="311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pt" to="47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" o:allowincell="f" strokeweight="4.5pt">
                <v:stroke linestyle="thickThin"/>
              </v:line>
            </w:pict>
          </mc:Fallback>
        </mc:AlternateContent>
      </w:r>
    </w:p>
    <w:p w:rsidR="00725037" w:rsidRPr="000F7F58" w:rsidRDefault="00725037" w:rsidP="009C224F">
      <w:pPr>
        <w:spacing w:after="0" w:line="240" w:lineRule="auto"/>
        <w:jc w:val="both"/>
        <w:rPr>
          <w:rStyle w:val="a4"/>
          <w:rFonts w:ascii="Times New Roman" w:hAnsi="Times New Roman" w:cs="Times New Roman"/>
          <w:sz w:val="28"/>
          <w:szCs w:val="28"/>
        </w:rPr>
      </w:pPr>
      <w:r w:rsidRPr="000F7F58">
        <w:rPr>
          <w:rStyle w:val="a4"/>
          <w:rFonts w:ascii="Times New Roman" w:hAnsi="Times New Roman" w:cs="Times New Roman"/>
          <w:sz w:val="28"/>
          <w:szCs w:val="28"/>
        </w:rPr>
        <w:t xml:space="preserve">                                         ПОСТАНОВЛЕНИЕ</w:t>
      </w:r>
    </w:p>
    <w:p w:rsidR="00725037" w:rsidRPr="000F7F58" w:rsidRDefault="00725037" w:rsidP="000F7F58">
      <w:pPr>
        <w:spacing w:after="0" w:line="240" w:lineRule="auto"/>
        <w:jc w:val="both"/>
        <w:rPr>
          <w:rFonts w:ascii="Times New Roman" w:hAnsi="Times New Roman" w:cs="Times New Roman"/>
          <w:sz w:val="28"/>
          <w:szCs w:val="28"/>
        </w:rPr>
      </w:pPr>
    </w:p>
    <w:p w:rsidR="00725037" w:rsidRPr="000F7F58" w:rsidRDefault="00725037" w:rsidP="000F7F58">
      <w:pPr>
        <w:spacing w:after="0" w:line="240" w:lineRule="auto"/>
        <w:jc w:val="both"/>
        <w:rPr>
          <w:rFonts w:ascii="Times New Roman" w:hAnsi="Times New Roman" w:cs="Times New Roman"/>
          <w:sz w:val="28"/>
          <w:szCs w:val="28"/>
        </w:rPr>
      </w:pPr>
      <w:r w:rsidRPr="000F7F58">
        <w:rPr>
          <w:rFonts w:ascii="Times New Roman" w:hAnsi="Times New Roman" w:cs="Times New Roman"/>
          <w:sz w:val="28"/>
          <w:szCs w:val="28"/>
        </w:rPr>
        <w:t>«</w:t>
      </w:r>
      <w:r w:rsidR="00654612">
        <w:rPr>
          <w:rFonts w:ascii="Times New Roman" w:hAnsi="Times New Roman" w:cs="Times New Roman"/>
          <w:sz w:val="28"/>
          <w:szCs w:val="28"/>
        </w:rPr>
        <w:t xml:space="preserve"> </w:t>
      </w:r>
      <w:r w:rsidR="00654612" w:rsidRPr="00654612">
        <w:rPr>
          <w:rFonts w:ascii="Times New Roman" w:hAnsi="Times New Roman" w:cs="Times New Roman"/>
          <w:sz w:val="28"/>
          <w:szCs w:val="28"/>
        </w:rPr>
        <w:t>30</w:t>
      </w:r>
      <w:r w:rsidRPr="000F7F58">
        <w:rPr>
          <w:rFonts w:ascii="Times New Roman" w:hAnsi="Times New Roman" w:cs="Times New Roman"/>
          <w:sz w:val="28"/>
          <w:szCs w:val="28"/>
        </w:rPr>
        <w:t>»</w:t>
      </w:r>
      <w:r w:rsidR="00416A40">
        <w:rPr>
          <w:rFonts w:ascii="Times New Roman" w:hAnsi="Times New Roman" w:cs="Times New Roman"/>
          <w:sz w:val="28"/>
          <w:szCs w:val="28"/>
        </w:rPr>
        <w:t xml:space="preserve"> </w:t>
      </w:r>
      <w:r w:rsidR="00654612" w:rsidRPr="00654612">
        <w:rPr>
          <w:rFonts w:ascii="Times New Roman" w:hAnsi="Times New Roman" w:cs="Times New Roman"/>
          <w:sz w:val="28"/>
          <w:szCs w:val="28"/>
        </w:rPr>
        <w:t>декабря</w:t>
      </w:r>
      <w:r w:rsidRPr="000F7F58">
        <w:rPr>
          <w:rFonts w:ascii="Times New Roman" w:hAnsi="Times New Roman" w:cs="Times New Roman"/>
          <w:sz w:val="28"/>
          <w:szCs w:val="28"/>
        </w:rPr>
        <w:t xml:space="preserve"> 20</w:t>
      </w:r>
      <w:r w:rsidR="00654612">
        <w:rPr>
          <w:rFonts w:ascii="Times New Roman" w:hAnsi="Times New Roman" w:cs="Times New Roman"/>
          <w:sz w:val="28"/>
          <w:szCs w:val="28"/>
        </w:rPr>
        <w:t>19</w:t>
      </w:r>
      <w:r w:rsidRPr="000F7F58">
        <w:rPr>
          <w:rFonts w:ascii="Times New Roman" w:hAnsi="Times New Roman" w:cs="Times New Roman"/>
          <w:sz w:val="28"/>
          <w:szCs w:val="28"/>
        </w:rPr>
        <w:t xml:space="preserve">г. № </w:t>
      </w:r>
      <w:r w:rsidR="00654612">
        <w:rPr>
          <w:rFonts w:ascii="Times New Roman" w:hAnsi="Times New Roman" w:cs="Times New Roman"/>
          <w:sz w:val="28"/>
          <w:szCs w:val="28"/>
        </w:rPr>
        <w:t>498</w:t>
      </w:r>
    </w:p>
    <w:p w:rsidR="00725037" w:rsidRPr="000F7F58" w:rsidRDefault="00725037" w:rsidP="000F7F58">
      <w:pPr>
        <w:spacing w:after="0" w:line="240" w:lineRule="auto"/>
        <w:jc w:val="both"/>
        <w:rPr>
          <w:rFonts w:ascii="Times New Roman" w:hAnsi="Times New Roman" w:cs="Times New Roman"/>
          <w:sz w:val="28"/>
          <w:szCs w:val="28"/>
        </w:rPr>
      </w:pPr>
      <w:r w:rsidRPr="000F7F58">
        <w:rPr>
          <w:rFonts w:ascii="Times New Roman" w:hAnsi="Times New Roman" w:cs="Times New Roman"/>
          <w:sz w:val="28"/>
          <w:szCs w:val="28"/>
        </w:rPr>
        <w:t>п. Локоть</w:t>
      </w:r>
    </w:p>
    <w:p w:rsidR="00725037" w:rsidRPr="000F7F58" w:rsidRDefault="00725037" w:rsidP="000F7F58">
      <w:pPr>
        <w:spacing w:after="0" w:line="240" w:lineRule="auto"/>
        <w:jc w:val="both"/>
        <w:rPr>
          <w:rFonts w:ascii="Times New Roman" w:hAnsi="Times New Roman" w:cs="Times New Roman"/>
          <w:sz w:val="28"/>
          <w:szCs w:val="28"/>
        </w:rPr>
      </w:pPr>
    </w:p>
    <w:p w:rsidR="00C33E04" w:rsidRPr="00C33E04" w:rsidRDefault="001D67D7" w:rsidP="00C33E04">
      <w:pPr>
        <w:spacing w:after="0" w:line="240" w:lineRule="auto"/>
        <w:jc w:val="both"/>
        <w:rPr>
          <w:rFonts w:ascii="Times New Roman" w:hAnsi="Times New Roman" w:cs="Times New Roman"/>
          <w:sz w:val="28"/>
          <w:szCs w:val="28"/>
        </w:rPr>
      </w:pPr>
      <w:r w:rsidRPr="00C33E04">
        <w:rPr>
          <w:rFonts w:ascii="Times New Roman" w:hAnsi="Times New Roman" w:cs="Times New Roman"/>
          <w:spacing w:val="2"/>
          <w:sz w:val="28"/>
          <w:szCs w:val="28"/>
          <w:lang w:bidi="ru-RU"/>
        </w:rPr>
        <w:t>О</w:t>
      </w:r>
      <w:r w:rsidR="00C33E04" w:rsidRPr="00C33E04">
        <w:rPr>
          <w:rFonts w:ascii="Times New Roman" w:hAnsi="Times New Roman" w:cs="Times New Roman"/>
          <w:spacing w:val="2"/>
          <w:sz w:val="28"/>
          <w:szCs w:val="28"/>
          <w:lang w:bidi="ru-RU"/>
        </w:rPr>
        <w:t>б утверждении</w:t>
      </w:r>
      <w:r w:rsidR="00C33E04">
        <w:rPr>
          <w:rFonts w:ascii="Times New Roman" w:hAnsi="Times New Roman" w:cs="Times New Roman"/>
          <w:spacing w:val="2"/>
          <w:sz w:val="28"/>
          <w:szCs w:val="28"/>
          <w:lang w:bidi="ru-RU"/>
        </w:rPr>
        <w:t xml:space="preserve">  </w:t>
      </w:r>
      <w:r w:rsidRPr="00C33E04">
        <w:rPr>
          <w:rFonts w:ascii="Times New Roman" w:hAnsi="Times New Roman" w:cs="Times New Roman"/>
          <w:spacing w:val="2"/>
          <w:sz w:val="28"/>
          <w:szCs w:val="28"/>
          <w:lang w:bidi="ru-RU"/>
        </w:rPr>
        <w:t xml:space="preserve"> </w:t>
      </w:r>
      <w:r w:rsidR="00C33E04" w:rsidRPr="00C33E04">
        <w:rPr>
          <w:rFonts w:ascii="Times New Roman" w:hAnsi="Times New Roman" w:cs="Times New Roman"/>
          <w:sz w:val="28"/>
          <w:szCs w:val="28"/>
        </w:rPr>
        <w:t>Положения</w:t>
      </w:r>
    </w:p>
    <w:p w:rsidR="00C33E04" w:rsidRDefault="00C33E04" w:rsidP="00C33E04">
      <w:pPr>
        <w:spacing w:after="0" w:line="240" w:lineRule="auto"/>
        <w:jc w:val="both"/>
        <w:rPr>
          <w:rFonts w:ascii="Times New Roman" w:eastAsia="Times New Roman" w:hAnsi="Times New Roman" w:cs="Times New Roman"/>
          <w:bCs/>
          <w:kern w:val="36"/>
          <w:sz w:val="28"/>
          <w:szCs w:val="28"/>
          <w:lang w:eastAsia="ru-RU"/>
        </w:rPr>
      </w:pPr>
      <w:r w:rsidRPr="00C33E04">
        <w:rPr>
          <w:rFonts w:ascii="Times New Roman" w:eastAsia="Times New Roman" w:hAnsi="Times New Roman" w:cs="Times New Roman"/>
          <w:bCs/>
          <w:kern w:val="36"/>
          <w:sz w:val="28"/>
          <w:szCs w:val="28"/>
          <w:lang w:eastAsia="ru-RU"/>
        </w:rPr>
        <w:t xml:space="preserve">об   осуществлении   функций </w:t>
      </w:r>
    </w:p>
    <w:p w:rsidR="00C33E04" w:rsidRDefault="00C33E04" w:rsidP="00C33E04">
      <w:pPr>
        <w:spacing w:after="0" w:line="240" w:lineRule="auto"/>
        <w:jc w:val="both"/>
        <w:rPr>
          <w:rFonts w:ascii="Times New Roman" w:eastAsia="Times New Roman" w:hAnsi="Times New Roman" w:cs="Times New Roman"/>
          <w:bCs/>
          <w:kern w:val="36"/>
          <w:sz w:val="28"/>
          <w:szCs w:val="28"/>
          <w:lang w:eastAsia="ru-RU"/>
        </w:rPr>
      </w:pPr>
      <w:r w:rsidRPr="00C33E04">
        <w:rPr>
          <w:rFonts w:ascii="Times New Roman" w:eastAsia="Times New Roman" w:hAnsi="Times New Roman" w:cs="Times New Roman"/>
          <w:bCs/>
          <w:kern w:val="36"/>
          <w:sz w:val="28"/>
          <w:szCs w:val="28"/>
          <w:lang w:eastAsia="ru-RU"/>
        </w:rPr>
        <w:t>по</w:t>
      </w:r>
      <w:r>
        <w:rPr>
          <w:rFonts w:ascii="Times New Roman" w:eastAsia="Times New Roman" w:hAnsi="Times New Roman" w:cs="Times New Roman"/>
          <w:bCs/>
          <w:kern w:val="36"/>
          <w:sz w:val="28"/>
          <w:szCs w:val="28"/>
          <w:lang w:eastAsia="ru-RU"/>
        </w:rPr>
        <w:t xml:space="preserve"> </w:t>
      </w:r>
      <w:r w:rsidRPr="00C33E04">
        <w:rPr>
          <w:rFonts w:ascii="Times New Roman" w:eastAsia="Times New Roman" w:hAnsi="Times New Roman" w:cs="Times New Roman"/>
          <w:bCs/>
          <w:kern w:val="36"/>
          <w:sz w:val="28"/>
          <w:szCs w:val="28"/>
          <w:lang w:eastAsia="ru-RU"/>
        </w:rPr>
        <w:t>контролю</w:t>
      </w:r>
      <w:r>
        <w:rPr>
          <w:rFonts w:ascii="Times New Roman" w:eastAsia="Times New Roman" w:hAnsi="Times New Roman" w:cs="Times New Roman"/>
          <w:bCs/>
          <w:kern w:val="36"/>
          <w:sz w:val="28"/>
          <w:szCs w:val="28"/>
          <w:lang w:eastAsia="ru-RU"/>
        </w:rPr>
        <w:t xml:space="preserve"> </w:t>
      </w:r>
      <w:r w:rsidRPr="00C33E04">
        <w:rPr>
          <w:rFonts w:ascii="Times New Roman" w:eastAsia="Times New Roman" w:hAnsi="Times New Roman" w:cs="Times New Roman"/>
          <w:bCs/>
          <w:kern w:val="36"/>
          <w:sz w:val="28"/>
          <w:szCs w:val="28"/>
          <w:lang w:eastAsia="ru-RU"/>
        </w:rPr>
        <w:t>за</w:t>
      </w:r>
      <w:r>
        <w:rPr>
          <w:rFonts w:ascii="Times New Roman" w:eastAsia="Times New Roman" w:hAnsi="Times New Roman" w:cs="Times New Roman"/>
          <w:bCs/>
          <w:kern w:val="36"/>
          <w:sz w:val="28"/>
          <w:szCs w:val="28"/>
          <w:lang w:eastAsia="ru-RU"/>
        </w:rPr>
        <w:t xml:space="preserve"> </w:t>
      </w:r>
      <w:r w:rsidRPr="00C33E04">
        <w:rPr>
          <w:rFonts w:ascii="Times New Roman" w:eastAsia="Times New Roman" w:hAnsi="Times New Roman" w:cs="Times New Roman"/>
          <w:bCs/>
          <w:kern w:val="36"/>
          <w:sz w:val="28"/>
          <w:szCs w:val="28"/>
          <w:lang w:eastAsia="ru-RU"/>
        </w:rPr>
        <w:t xml:space="preserve">соблюдением </w:t>
      </w:r>
    </w:p>
    <w:p w:rsidR="00C33E04" w:rsidRDefault="00C33E04" w:rsidP="00C33E04">
      <w:pPr>
        <w:ind w:right="4676"/>
        <w:jc w:val="both"/>
        <w:rPr>
          <w:rFonts w:ascii="Times New Roman" w:eastAsia="Times New Roman" w:hAnsi="Times New Roman" w:cs="Times New Roman"/>
          <w:bCs/>
          <w:kern w:val="36"/>
          <w:sz w:val="28"/>
          <w:szCs w:val="28"/>
          <w:lang w:eastAsia="ru-RU"/>
        </w:rPr>
      </w:pPr>
      <w:r w:rsidRPr="00C33E04">
        <w:rPr>
          <w:rFonts w:ascii="Times New Roman" w:eastAsia="Times New Roman" w:hAnsi="Times New Roman" w:cs="Times New Roman"/>
          <w:bCs/>
          <w:kern w:val="36"/>
          <w:sz w:val="28"/>
          <w:szCs w:val="28"/>
          <w:lang w:eastAsia="ru-RU"/>
        </w:rPr>
        <w:t xml:space="preserve">законодательства Российской </w:t>
      </w:r>
    </w:p>
    <w:p w:rsidR="00C33E04" w:rsidRDefault="00C33E04" w:rsidP="00C33E04">
      <w:pPr>
        <w:ind w:right="4676"/>
        <w:jc w:val="both"/>
        <w:rPr>
          <w:rFonts w:ascii="Times New Roman" w:eastAsia="Times New Roman" w:hAnsi="Times New Roman" w:cs="Times New Roman"/>
          <w:bCs/>
          <w:kern w:val="36"/>
          <w:sz w:val="28"/>
          <w:szCs w:val="28"/>
          <w:lang w:eastAsia="ru-RU"/>
        </w:rPr>
      </w:pPr>
      <w:r w:rsidRPr="00C33E04">
        <w:rPr>
          <w:rFonts w:ascii="Times New Roman" w:eastAsia="Times New Roman" w:hAnsi="Times New Roman" w:cs="Times New Roman"/>
          <w:bCs/>
          <w:kern w:val="36"/>
          <w:sz w:val="28"/>
          <w:szCs w:val="28"/>
          <w:lang w:eastAsia="ru-RU"/>
        </w:rPr>
        <w:t>Федерации</w:t>
      </w:r>
      <w:r>
        <w:rPr>
          <w:rFonts w:ascii="Times New Roman" w:eastAsia="Times New Roman" w:hAnsi="Times New Roman" w:cs="Times New Roman"/>
          <w:bCs/>
          <w:kern w:val="36"/>
          <w:sz w:val="28"/>
          <w:szCs w:val="28"/>
          <w:lang w:eastAsia="ru-RU"/>
        </w:rPr>
        <w:t xml:space="preserve">    </w:t>
      </w:r>
      <w:r w:rsidRPr="00C33E04">
        <w:rPr>
          <w:rFonts w:ascii="Times New Roman" w:eastAsia="Times New Roman" w:hAnsi="Times New Roman" w:cs="Times New Roman"/>
          <w:bCs/>
          <w:kern w:val="36"/>
          <w:sz w:val="28"/>
          <w:szCs w:val="28"/>
          <w:lang w:eastAsia="ru-RU"/>
        </w:rPr>
        <w:t>в</w:t>
      </w:r>
      <w:r>
        <w:rPr>
          <w:rFonts w:ascii="Times New Roman" w:eastAsia="Times New Roman" w:hAnsi="Times New Roman" w:cs="Times New Roman"/>
          <w:bCs/>
          <w:kern w:val="36"/>
          <w:sz w:val="28"/>
          <w:szCs w:val="28"/>
          <w:lang w:eastAsia="ru-RU"/>
        </w:rPr>
        <w:t xml:space="preserve">     </w:t>
      </w:r>
      <w:r w:rsidRPr="00C33E04">
        <w:rPr>
          <w:rFonts w:ascii="Times New Roman" w:eastAsia="Times New Roman" w:hAnsi="Times New Roman" w:cs="Times New Roman"/>
          <w:bCs/>
          <w:kern w:val="36"/>
          <w:sz w:val="28"/>
          <w:szCs w:val="28"/>
          <w:lang w:eastAsia="ru-RU"/>
        </w:rPr>
        <w:t xml:space="preserve"> финансово-</w:t>
      </w:r>
    </w:p>
    <w:p w:rsidR="00C33E04" w:rsidRDefault="007F21B9" w:rsidP="00C33E04">
      <w:pPr>
        <w:ind w:right="4676"/>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б</w:t>
      </w:r>
      <w:r w:rsidR="00C33E04" w:rsidRPr="00C33E04">
        <w:rPr>
          <w:rFonts w:ascii="Times New Roman" w:eastAsia="Times New Roman" w:hAnsi="Times New Roman" w:cs="Times New Roman"/>
          <w:bCs/>
          <w:kern w:val="36"/>
          <w:sz w:val="28"/>
          <w:szCs w:val="28"/>
          <w:lang w:eastAsia="ru-RU"/>
        </w:rPr>
        <w:t>юджетной</w:t>
      </w:r>
      <w:r w:rsidR="00C33E04">
        <w:rPr>
          <w:rFonts w:ascii="Times New Roman" w:eastAsia="Times New Roman" w:hAnsi="Times New Roman" w:cs="Times New Roman"/>
          <w:bCs/>
          <w:kern w:val="36"/>
          <w:sz w:val="28"/>
          <w:szCs w:val="28"/>
          <w:lang w:eastAsia="ru-RU"/>
        </w:rPr>
        <w:t xml:space="preserve">  </w:t>
      </w:r>
      <w:r w:rsidR="00C33E04" w:rsidRPr="00C33E04">
        <w:rPr>
          <w:rFonts w:ascii="Times New Roman" w:eastAsia="Times New Roman" w:hAnsi="Times New Roman" w:cs="Times New Roman"/>
          <w:bCs/>
          <w:kern w:val="36"/>
          <w:sz w:val="28"/>
          <w:szCs w:val="28"/>
          <w:lang w:eastAsia="ru-RU"/>
        </w:rPr>
        <w:t xml:space="preserve"> сфере</w:t>
      </w:r>
      <w:r w:rsidR="00C33E04">
        <w:rPr>
          <w:rFonts w:ascii="Times New Roman" w:eastAsia="Times New Roman" w:hAnsi="Times New Roman" w:cs="Times New Roman"/>
          <w:bCs/>
          <w:kern w:val="36"/>
          <w:sz w:val="28"/>
          <w:szCs w:val="28"/>
          <w:lang w:eastAsia="ru-RU"/>
        </w:rPr>
        <w:t xml:space="preserve">   </w:t>
      </w:r>
      <w:r w:rsidR="00C33E04" w:rsidRPr="00C33E04">
        <w:rPr>
          <w:rFonts w:ascii="Times New Roman" w:eastAsia="Times New Roman" w:hAnsi="Times New Roman" w:cs="Times New Roman"/>
          <w:bCs/>
          <w:kern w:val="36"/>
          <w:sz w:val="28"/>
          <w:szCs w:val="28"/>
          <w:lang w:eastAsia="ru-RU"/>
        </w:rPr>
        <w:t xml:space="preserve"> и </w:t>
      </w:r>
      <w:r>
        <w:rPr>
          <w:rFonts w:ascii="Times New Roman" w:eastAsia="Times New Roman" w:hAnsi="Times New Roman" w:cs="Times New Roman"/>
          <w:bCs/>
          <w:kern w:val="36"/>
          <w:sz w:val="28"/>
          <w:szCs w:val="28"/>
          <w:lang w:eastAsia="ru-RU"/>
        </w:rPr>
        <w:t xml:space="preserve"> </w:t>
      </w:r>
      <w:r w:rsidR="00C33E04" w:rsidRPr="00C33E04">
        <w:rPr>
          <w:rFonts w:ascii="Times New Roman" w:eastAsia="Times New Roman" w:hAnsi="Times New Roman" w:cs="Times New Roman"/>
          <w:bCs/>
          <w:kern w:val="36"/>
          <w:sz w:val="28"/>
          <w:szCs w:val="28"/>
          <w:lang w:eastAsia="ru-RU"/>
        </w:rPr>
        <w:t>сфере</w:t>
      </w:r>
    </w:p>
    <w:p w:rsidR="001D67D7" w:rsidRPr="001D67D7" w:rsidRDefault="00C33E04" w:rsidP="00C33E04">
      <w:pPr>
        <w:ind w:right="4676"/>
        <w:jc w:val="both"/>
        <w:rPr>
          <w:rFonts w:ascii="Times New Roman" w:hAnsi="Times New Roman" w:cs="Times New Roman"/>
          <w:spacing w:val="2"/>
          <w:sz w:val="28"/>
          <w:szCs w:val="28"/>
          <w:lang w:bidi="ru-RU"/>
        </w:rPr>
      </w:pPr>
      <w:r w:rsidRPr="00C33E04">
        <w:rPr>
          <w:rFonts w:ascii="Times New Roman" w:eastAsia="Times New Roman" w:hAnsi="Times New Roman" w:cs="Times New Roman"/>
          <w:bCs/>
          <w:kern w:val="36"/>
          <w:sz w:val="28"/>
          <w:szCs w:val="28"/>
          <w:lang w:eastAsia="ru-RU"/>
        </w:rPr>
        <w:t>закупок</w:t>
      </w:r>
      <w:r w:rsidR="001D67D7" w:rsidRPr="001D67D7">
        <w:rPr>
          <w:rFonts w:ascii="Times New Roman" w:hAnsi="Times New Roman" w:cs="Times New Roman"/>
          <w:sz w:val="28"/>
          <w:szCs w:val="28"/>
        </w:rPr>
        <w:t>.</w:t>
      </w:r>
    </w:p>
    <w:p w:rsidR="001D67D7" w:rsidRPr="001D67D7" w:rsidRDefault="001D67D7" w:rsidP="001D67D7">
      <w:pPr>
        <w:widowControl w:val="0"/>
        <w:jc w:val="both"/>
        <w:rPr>
          <w:rFonts w:ascii="Times New Roman" w:hAnsi="Times New Roman" w:cs="Times New Roman"/>
          <w:spacing w:val="2"/>
          <w:sz w:val="28"/>
          <w:szCs w:val="28"/>
          <w:lang w:bidi="ru-RU"/>
        </w:rPr>
      </w:pPr>
    </w:p>
    <w:tbl>
      <w:tblPr>
        <w:tblW w:w="14816" w:type="dxa"/>
        <w:tblLook w:val="01E0" w:firstRow="1" w:lastRow="1" w:firstColumn="1" w:lastColumn="1" w:noHBand="0" w:noVBand="0"/>
      </w:tblPr>
      <w:tblGrid>
        <w:gridCol w:w="10031"/>
        <w:gridCol w:w="4785"/>
      </w:tblGrid>
      <w:tr w:rsidR="001D67D7" w:rsidRPr="001D67D7" w:rsidTr="002A5A2C">
        <w:tc>
          <w:tcPr>
            <w:tcW w:w="10031" w:type="dxa"/>
          </w:tcPr>
          <w:p w:rsidR="001D67D7" w:rsidRPr="001D67D7" w:rsidRDefault="00C33E04" w:rsidP="002A5A2C">
            <w:pPr>
              <w:ind w:right="-108" w:firstLine="708"/>
              <w:jc w:val="both"/>
              <w:rPr>
                <w:rFonts w:ascii="Times New Roman" w:eastAsia="Arial Unicode MS" w:hAnsi="Times New Roman" w:cs="Times New Roman"/>
                <w:color w:val="000000"/>
                <w:sz w:val="28"/>
                <w:szCs w:val="28"/>
                <w:lang w:bidi="ru-RU"/>
              </w:rPr>
            </w:pPr>
            <w:r>
              <w:rPr>
                <w:rFonts w:ascii="Times New Roman" w:hAnsi="Times New Roman" w:cs="Times New Roman"/>
                <w:sz w:val="28"/>
                <w:szCs w:val="28"/>
              </w:rPr>
              <w:t xml:space="preserve">В соответствии со статьей 269.2 Бюджетного кодекса </w:t>
            </w:r>
            <w:r w:rsidRPr="001D67D7">
              <w:rPr>
                <w:rFonts w:ascii="Times New Roman" w:hAnsi="Times New Roman" w:cs="Times New Roman"/>
                <w:sz w:val="28"/>
                <w:szCs w:val="28"/>
              </w:rPr>
              <w:t xml:space="preserve">Российской </w:t>
            </w:r>
            <w:r>
              <w:rPr>
                <w:rFonts w:ascii="Times New Roman" w:hAnsi="Times New Roman" w:cs="Times New Roman"/>
                <w:sz w:val="28"/>
                <w:szCs w:val="28"/>
              </w:rPr>
              <w:t>Ф</w:t>
            </w:r>
            <w:r w:rsidRPr="001D67D7">
              <w:rPr>
                <w:rFonts w:ascii="Times New Roman" w:hAnsi="Times New Roman" w:cs="Times New Roman"/>
                <w:sz w:val="28"/>
                <w:szCs w:val="28"/>
              </w:rPr>
              <w:t>едерации</w:t>
            </w:r>
            <w:r>
              <w:rPr>
                <w:rFonts w:ascii="Times New Roman" w:hAnsi="Times New Roman" w:cs="Times New Roman"/>
                <w:sz w:val="28"/>
                <w:szCs w:val="28"/>
              </w:rPr>
              <w:t>, частями 8</w:t>
            </w:r>
            <w:r w:rsidR="002A5A2C">
              <w:rPr>
                <w:rFonts w:ascii="Times New Roman" w:hAnsi="Times New Roman" w:cs="Times New Roman"/>
                <w:sz w:val="28"/>
                <w:szCs w:val="28"/>
              </w:rPr>
              <w:t>,</w:t>
            </w:r>
            <w:r w:rsidR="007F21B9">
              <w:rPr>
                <w:rFonts w:ascii="Times New Roman" w:hAnsi="Times New Roman" w:cs="Times New Roman"/>
                <w:sz w:val="28"/>
                <w:szCs w:val="28"/>
              </w:rPr>
              <w:t xml:space="preserve"> </w:t>
            </w:r>
            <w:r>
              <w:rPr>
                <w:rFonts w:ascii="Times New Roman" w:hAnsi="Times New Roman" w:cs="Times New Roman"/>
                <w:sz w:val="28"/>
                <w:szCs w:val="28"/>
              </w:rPr>
              <w:t xml:space="preserve">9 статьи </w:t>
            </w:r>
            <w:r w:rsidR="007F21B9">
              <w:rPr>
                <w:rFonts w:ascii="Times New Roman" w:hAnsi="Times New Roman" w:cs="Times New Roman"/>
                <w:sz w:val="28"/>
                <w:szCs w:val="28"/>
              </w:rPr>
              <w:t xml:space="preserve"> </w:t>
            </w:r>
            <w:r>
              <w:rPr>
                <w:rFonts w:ascii="Times New Roman" w:hAnsi="Times New Roman" w:cs="Times New Roman"/>
                <w:sz w:val="28"/>
                <w:szCs w:val="28"/>
              </w:rPr>
              <w:t xml:space="preserve">99 </w:t>
            </w:r>
            <w:r w:rsidR="007F21B9">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05.04.2013 г. №44-ФЗ «О контрактной системе в сфере закупок  товаров, работ и услуг для обеспечения государственных и муниципальных нужд» и в</w:t>
            </w:r>
            <w:r w:rsidR="001D67D7" w:rsidRPr="001D67D7">
              <w:rPr>
                <w:rFonts w:ascii="Times New Roman" w:hAnsi="Times New Roman" w:cs="Times New Roman"/>
                <w:sz w:val="28"/>
                <w:szCs w:val="28"/>
              </w:rPr>
              <w:t xml:space="preserve"> связи с изменениями, внесенными в Бюджетный кодекс Российской </w:t>
            </w:r>
            <w:r>
              <w:rPr>
                <w:rFonts w:ascii="Times New Roman" w:hAnsi="Times New Roman" w:cs="Times New Roman"/>
                <w:sz w:val="28"/>
                <w:szCs w:val="28"/>
              </w:rPr>
              <w:t>Ф</w:t>
            </w:r>
            <w:r w:rsidR="001D67D7" w:rsidRPr="001D67D7">
              <w:rPr>
                <w:rFonts w:ascii="Times New Roman" w:hAnsi="Times New Roman" w:cs="Times New Roman"/>
                <w:sz w:val="28"/>
                <w:szCs w:val="28"/>
              </w:rPr>
              <w:t xml:space="preserve">едерации, федеральным законом от 26.07.2019 г. № 199-ФЗ «О внесении изменений в Бюджетный  Кодекса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w:t>
            </w:r>
          </w:p>
        </w:tc>
        <w:tc>
          <w:tcPr>
            <w:tcW w:w="4785" w:type="dxa"/>
          </w:tcPr>
          <w:p w:rsidR="001D67D7" w:rsidRPr="001D67D7" w:rsidRDefault="001D67D7" w:rsidP="00BA6A10">
            <w:pPr>
              <w:widowControl w:val="0"/>
              <w:jc w:val="both"/>
              <w:rPr>
                <w:rFonts w:ascii="Times New Roman" w:eastAsia="Arial Unicode MS" w:hAnsi="Times New Roman" w:cs="Times New Roman"/>
                <w:color w:val="000000"/>
                <w:sz w:val="28"/>
                <w:szCs w:val="28"/>
                <w:lang w:bidi="ru-RU"/>
              </w:rPr>
            </w:pPr>
          </w:p>
        </w:tc>
      </w:tr>
    </w:tbl>
    <w:p w:rsidR="00C41B3A" w:rsidRDefault="00C41B3A" w:rsidP="000F7F58">
      <w:pPr>
        <w:spacing w:after="0" w:line="240" w:lineRule="auto"/>
        <w:ind w:hanging="142"/>
        <w:jc w:val="both"/>
        <w:rPr>
          <w:rFonts w:ascii="Times New Roman" w:eastAsia="Times New Roman" w:hAnsi="Times New Roman" w:cs="Times New Roman"/>
          <w:sz w:val="28"/>
          <w:szCs w:val="28"/>
          <w:lang w:eastAsia="ru-RU"/>
        </w:rPr>
      </w:pPr>
    </w:p>
    <w:p w:rsidR="00337F3F" w:rsidRPr="001D67D7" w:rsidRDefault="00337F3F" w:rsidP="000F7F58">
      <w:pPr>
        <w:spacing w:after="0" w:line="240" w:lineRule="auto"/>
        <w:ind w:hanging="142"/>
        <w:jc w:val="both"/>
        <w:rPr>
          <w:rFonts w:ascii="Times New Roman" w:eastAsia="Times New Roman" w:hAnsi="Times New Roman" w:cs="Times New Roman"/>
          <w:sz w:val="28"/>
          <w:szCs w:val="28"/>
          <w:lang w:eastAsia="ru-RU"/>
        </w:rPr>
      </w:pPr>
    </w:p>
    <w:p w:rsidR="00416A40" w:rsidRDefault="00732EF9" w:rsidP="000F7F58">
      <w:pPr>
        <w:spacing w:after="0" w:line="240" w:lineRule="auto"/>
        <w:ind w:hanging="142"/>
        <w:jc w:val="both"/>
        <w:rPr>
          <w:rFonts w:ascii="Times New Roman" w:hAnsi="Times New Roman" w:cs="Times New Roman"/>
          <w:sz w:val="28"/>
          <w:szCs w:val="28"/>
        </w:rPr>
      </w:pPr>
      <w:r w:rsidRPr="000F7F58">
        <w:rPr>
          <w:rFonts w:ascii="Times New Roman" w:eastAsia="Times New Roman" w:hAnsi="Times New Roman" w:cs="Times New Roman"/>
          <w:sz w:val="28"/>
          <w:szCs w:val="28"/>
          <w:lang w:eastAsia="ru-RU"/>
        </w:rPr>
        <w:t xml:space="preserve">  </w:t>
      </w:r>
      <w:r w:rsidR="00787537" w:rsidRPr="000F7F58">
        <w:rPr>
          <w:rFonts w:ascii="Times New Roman" w:eastAsia="Times New Roman" w:hAnsi="Times New Roman" w:cs="Times New Roman"/>
          <w:sz w:val="28"/>
          <w:szCs w:val="28"/>
          <w:lang w:eastAsia="ru-RU"/>
        </w:rPr>
        <w:t>ПОСТАНОВЛЯЮ</w:t>
      </w:r>
      <w:r w:rsidR="00725037" w:rsidRPr="000F7F58">
        <w:rPr>
          <w:rFonts w:ascii="Times New Roman" w:eastAsia="Times New Roman" w:hAnsi="Times New Roman" w:cs="Times New Roman"/>
          <w:sz w:val="28"/>
          <w:szCs w:val="28"/>
          <w:lang w:eastAsia="ru-RU"/>
        </w:rPr>
        <w:t>:</w:t>
      </w:r>
      <w:r w:rsidR="00725037" w:rsidRPr="000F7F58">
        <w:rPr>
          <w:rFonts w:ascii="Times New Roman" w:hAnsi="Times New Roman" w:cs="Times New Roman"/>
          <w:sz w:val="28"/>
          <w:szCs w:val="28"/>
        </w:rPr>
        <w:br/>
      </w:r>
      <w:r w:rsidR="00052061">
        <w:rPr>
          <w:rFonts w:ascii="Times New Roman" w:hAnsi="Times New Roman" w:cs="Times New Roman"/>
          <w:sz w:val="28"/>
          <w:szCs w:val="28"/>
        </w:rPr>
        <w:t xml:space="preserve">      </w:t>
      </w:r>
    </w:p>
    <w:p w:rsidR="00C33E04" w:rsidRPr="00C33E04" w:rsidRDefault="00052061" w:rsidP="00C33E04">
      <w:pPr>
        <w:pStyle w:val="ab"/>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00C33E04">
        <w:rPr>
          <w:rFonts w:ascii="Times New Roman" w:hAnsi="Times New Roman" w:cs="Times New Roman"/>
          <w:sz w:val="28"/>
          <w:szCs w:val="28"/>
        </w:rPr>
        <w:t xml:space="preserve">  </w:t>
      </w:r>
      <w:r>
        <w:rPr>
          <w:rFonts w:ascii="Times New Roman" w:hAnsi="Times New Roman" w:cs="Times New Roman"/>
          <w:sz w:val="28"/>
          <w:szCs w:val="28"/>
        </w:rPr>
        <w:t xml:space="preserve">прилагаемое </w:t>
      </w:r>
      <w:r w:rsidR="00C33E04">
        <w:rPr>
          <w:rFonts w:ascii="Times New Roman" w:hAnsi="Times New Roman" w:cs="Times New Roman"/>
          <w:sz w:val="28"/>
          <w:szCs w:val="28"/>
        </w:rPr>
        <w:t xml:space="preserve">  </w:t>
      </w:r>
      <w:r>
        <w:rPr>
          <w:rFonts w:ascii="Times New Roman" w:hAnsi="Times New Roman" w:cs="Times New Roman"/>
          <w:sz w:val="28"/>
          <w:szCs w:val="28"/>
        </w:rPr>
        <w:t>Положение</w:t>
      </w:r>
      <w:r w:rsidR="00C33E04">
        <w:rPr>
          <w:rFonts w:ascii="Times New Roman" w:hAnsi="Times New Roman" w:cs="Times New Roman"/>
          <w:sz w:val="28"/>
          <w:szCs w:val="28"/>
        </w:rPr>
        <w:t xml:space="preserve">  </w:t>
      </w:r>
      <w:r>
        <w:rPr>
          <w:rFonts w:ascii="Times New Roman" w:hAnsi="Times New Roman" w:cs="Times New Roman"/>
          <w:sz w:val="28"/>
          <w:szCs w:val="28"/>
        </w:rPr>
        <w:t xml:space="preserve"> </w:t>
      </w:r>
      <w:r w:rsidR="00C33E04" w:rsidRPr="000A665C">
        <w:rPr>
          <w:rFonts w:ascii="Times New Roman" w:eastAsia="Times New Roman" w:hAnsi="Times New Roman" w:cs="Times New Roman"/>
          <w:bCs/>
          <w:kern w:val="36"/>
          <w:sz w:val="28"/>
          <w:szCs w:val="28"/>
          <w:lang w:eastAsia="ru-RU"/>
        </w:rPr>
        <w:t>об</w:t>
      </w:r>
      <w:r w:rsidR="00C33E04">
        <w:rPr>
          <w:rFonts w:ascii="Times New Roman" w:eastAsia="Times New Roman" w:hAnsi="Times New Roman" w:cs="Times New Roman"/>
          <w:bCs/>
          <w:kern w:val="36"/>
          <w:sz w:val="28"/>
          <w:szCs w:val="28"/>
          <w:lang w:eastAsia="ru-RU"/>
        </w:rPr>
        <w:t xml:space="preserve">  </w:t>
      </w:r>
      <w:r w:rsidR="00C33E04" w:rsidRPr="000A665C">
        <w:rPr>
          <w:rFonts w:ascii="Times New Roman" w:eastAsia="Times New Roman" w:hAnsi="Times New Roman" w:cs="Times New Roman"/>
          <w:bCs/>
          <w:kern w:val="36"/>
          <w:sz w:val="28"/>
          <w:szCs w:val="28"/>
          <w:lang w:eastAsia="ru-RU"/>
        </w:rPr>
        <w:t xml:space="preserve"> осуществлении</w:t>
      </w:r>
      <w:r w:rsidR="00C33E04">
        <w:rPr>
          <w:rFonts w:ascii="Times New Roman" w:eastAsia="Times New Roman" w:hAnsi="Times New Roman" w:cs="Times New Roman"/>
          <w:bCs/>
          <w:kern w:val="36"/>
          <w:sz w:val="28"/>
          <w:szCs w:val="28"/>
          <w:lang w:eastAsia="ru-RU"/>
        </w:rPr>
        <w:t xml:space="preserve">   </w:t>
      </w:r>
      <w:r w:rsidR="00C33E04" w:rsidRPr="000A665C">
        <w:rPr>
          <w:rFonts w:ascii="Times New Roman" w:eastAsia="Times New Roman" w:hAnsi="Times New Roman" w:cs="Times New Roman"/>
          <w:bCs/>
          <w:kern w:val="36"/>
          <w:sz w:val="28"/>
          <w:szCs w:val="28"/>
          <w:lang w:eastAsia="ru-RU"/>
        </w:rPr>
        <w:t>функций</w:t>
      </w:r>
      <w:r w:rsidR="00C33E04">
        <w:rPr>
          <w:rFonts w:ascii="Times New Roman" w:eastAsia="Times New Roman" w:hAnsi="Times New Roman" w:cs="Times New Roman"/>
          <w:bCs/>
          <w:kern w:val="36"/>
          <w:sz w:val="28"/>
          <w:szCs w:val="28"/>
          <w:lang w:eastAsia="ru-RU"/>
        </w:rPr>
        <w:t xml:space="preserve"> </w:t>
      </w:r>
      <w:r w:rsidR="00C33E04" w:rsidRPr="000A665C">
        <w:rPr>
          <w:rFonts w:ascii="Times New Roman" w:eastAsia="Times New Roman" w:hAnsi="Times New Roman" w:cs="Times New Roman"/>
          <w:bCs/>
          <w:kern w:val="36"/>
          <w:sz w:val="28"/>
          <w:szCs w:val="28"/>
          <w:lang w:eastAsia="ru-RU"/>
        </w:rPr>
        <w:t xml:space="preserve"> по</w:t>
      </w:r>
    </w:p>
    <w:p w:rsidR="00052061" w:rsidRPr="00C33E04" w:rsidRDefault="00C33E04" w:rsidP="00C33E04">
      <w:pPr>
        <w:spacing w:after="0" w:line="240" w:lineRule="auto"/>
        <w:jc w:val="both"/>
        <w:rPr>
          <w:rFonts w:ascii="Times New Roman" w:hAnsi="Times New Roman" w:cs="Times New Roman"/>
          <w:sz w:val="28"/>
          <w:szCs w:val="28"/>
        </w:rPr>
      </w:pPr>
      <w:r w:rsidRPr="00C33E04">
        <w:rPr>
          <w:rFonts w:ascii="Times New Roman" w:eastAsia="Times New Roman" w:hAnsi="Times New Roman" w:cs="Times New Roman"/>
          <w:bCs/>
          <w:kern w:val="36"/>
          <w:sz w:val="28"/>
          <w:szCs w:val="28"/>
          <w:lang w:eastAsia="ru-RU"/>
        </w:rPr>
        <w:t>контролю за соблюдением законодательства Российской Федерации в финансово-бюджетной сфере и сфере закупок</w:t>
      </w:r>
      <w:r>
        <w:rPr>
          <w:rFonts w:ascii="Times New Roman" w:eastAsia="Times New Roman" w:hAnsi="Times New Roman" w:cs="Times New Roman"/>
          <w:bCs/>
          <w:kern w:val="36"/>
          <w:sz w:val="28"/>
          <w:szCs w:val="28"/>
          <w:lang w:eastAsia="ru-RU"/>
        </w:rPr>
        <w:t>.</w:t>
      </w:r>
    </w:p>
    <w:p w:rsidR="001D67D7" w:rsidRPr="001D67D7" w:rsidRDefault="00725037" w:rsidP="00052061">
      <w:pPr>
        <w:pStyle w:val="ab"/>
        <w:numPr>
          <w:ilvl w:val="0"/>
          <w:numId w:val="11"/>
        </w:numPr>
        <w:spacing w:after="0" w:line="240" w:lineRule="auto"/>
        <w:jc w:val="both"/>
      </w:pPr>
      <w:r w:rsidRPr="00052061">
        <w:rPr>
          <w:rFonts w:ascii="Times New Roman" w:hAnsi="Times New Roman" w:cs="Times New Roman"/>
          <w:sz w:val="28"/>
          <w:szCs w:val="28"/>
        </w:rPr>
        <w:t xml:space="preserve"> </w:t>
      </w:r>
      <w:r w:rsidR="001D67D7" w:rsidRPr="00052061">
        <w:rPr>
          <w:rFonts w:ascii="Times New Roman" w:hAnsi="Times New Roman" w:cs="Times New Roman"/>
          <w:sz w:val="28"/>
          <w:szCs w:val="28"/>
        </w:rPr>
        <w:t>Признать</w:t>
      </w:r>
      <w:r w:rsidR="00337F3F" w:rsidRPr="00052061">
        <w:rPr>
          <w:rFonts w:ascii="Times New Roman" w:hAnsi="Times New Roman" w:cs="Times New Roman"/>
          <w:sz w:val="28"/>
          <w:szCs w:val="28"/>
        </w:rPr>
        <w:t xml:space="preserve">    </w:t>
      </w:r>
      <w:r w:rsidR="001D67D7" w:rsidRPr="00052061">
        <w:rPr>
          <w:rFonts w:ascii="Times New Roman" w:hAnsi="Times New Roman" w:cs="Times New Roman"/>
          <w:sz w:val="28"/>
          <w:szCs w:val="28"/>
        </w:rPr>
        <w:t xml:space="preserve"> утратившим </w:t>
      </w:r>
      <w:r w:rsidR="00337F3F" w:rsidRPr="00052061">
        <w:rPr>
          <w:rFonts w:ascii="Times New Roman" w:hAnsi="Times New Roman" w:cs="Times New Roman"/>
          <w:sz w:val="28"/>
          <w:szCs w:val="28"/>
        </w:rPr>
        <w:t xml:space="preserve">     </w:t>
      </w:r>
      <w:r w:rsidR="001D67D7" w:rsidRPr="00052061">
        <w:rPr>
          <w:rFonts w:ascii="Times New Roman" w:hAnsi="Times New Roman" w:cs="Times New Roman"/>
          <w:sz w:val="28"/>
          <w:szCs w:val="28"/>
        </w:rPr>
        <w:t xml:space="preserve">силу </w:t>
      </w:r>
      <w:r w:rsidR="00337F3F" w:rsidRPr="00052061">
        <w:rPr>
          <w:rFonts w:ascii="Times New Roman" w:hAnsi="Times New Roman" w:cs="Times New Roman"/>
          <w:sz w:val="28"/>
          <w:szCs w:val="28"/>
        </w:rPr>
        <w:t xml:space="preserve">     </w:t>
      </w:r>
      <w:r w:rsidR="001D67D7" w:rsidRPr="00052061">
        <w:rPr>
          <w:rFonts w:ascii="Times New Roman" w:hAnsi="Times New Roman" w:cs="Times New Roman"/>
          <w:sz w:val="28"/>
          <w:szCs w:val="28"/>
        </w:rPr>
        <w:t>постановлени</w:t>
      </w:r>
      <w:r w:rsidR="00052061" w:rsidRPr="00052061">
        <w:rPr>
          <w:rFonts w:ascii="Times New Roman" w:hAnsi="Times New Roman" w:cs="Times New Roman"/>
          <w:sz w:val="28"/>
          <w:szCs w:val="28"/>
        </w:rPr>
        <w:t>я</w:t>
      </w:r>
      <w:r w:rsidR="001D67D7" w:rsidRPr="00052061">
        <w:rPr>
          <w:rFonts w:ascii="Times New Roman" w:hAnsi="Times New Roman" w:cs="Times New Roman"/>
          <w:sz w:val="28"/>
          <w:szCs w:val="28"/>
        </w:rPr>
        <w:t xml:space="preserve"> </w:t>
      </w:r>
      <w:r w:rsidR="00337F3F" w:rsidRPr="00052061">
        <w:rPr>
          <w:rFonts w:ascii="Times New Roman" w:hAnsi="Times New Roman" w:cs="Times New Roman"/>
          <w:sz w:val="28"/>
          <w:szCs w:val="28"/>
        </w:rPr>
        <w:t xml:space="preserve">      </w:t>
      </w:r>
      <w:r w:rsidR="001D67D7" w:rsidRPr="00052061">
        <w:rPr>
          <w:rFonts w:ascii="Times New Roman" w:hAnsi="Times New Roman" w:cs="Times New Roman"/>
          <w:sz w:val="28"/>
          <w:szCs w:val="28"/>
        </w:rPr>
        <w:t xml:space="preserve">администрации </w:t>
      </w:r>
    </w:p>
    <w:p w:rsidR="007F21B9" w:rsidRDefault="001D67D7" w:rsidP="001D67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Брасов</w:t>
      </w:r>
      <w:r w:rsidRPr="001D67D7">
        <w:rPr>
          <w:rFonts w:ascii="Times New Roman" w:hAnsi="Times New Roman" w:cs="Times New Roman"/>
          <w:sz w:val="28"/>
          <w:szCs w:val="28"/>
        </w:rPr>
        <w:t>ского района</w:t>
      </w:r>
      <w:r w:rsidR="007F21B9">
        <w:rPr>
          <w:rFonts w:ascii="Times New Roman" w:hAnsi="Times New Roman" w:cs="Times New Roman"/>
          <w:sz w:val="28"/>
          <w:szCs w:val="28"/>
        </w:rPr>
        <w:t>:</w:t>
      </w:r>
    </w:p>
    <w:p w:rsidR="007F21B9" w:rsidRDefault="007F21B9" w:rsidP="001D67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D67D7" w:rsidRPr="001D67D7">
        <w:rPr>
          <w:rFonts w:ascii="Times New Roman" w:hAnsi="Times New Roman" w:cs="Times New Roman"/>
          <w:sz w:val="28"/>
          <w:szCs w:val="28"/>
        </w:rPr>
        <w:t xml:space="preserve"> от </w:t>
      </w:r>
      <w:r w:rsidR="001D67D7">
        <w:rPr>
          <w:rFonts w:ascii="Times New Roman" w:hAnsi="Times New Roman" w:cs="Times New Roman"/>
          <w:sz w:val="28"/>
          <w:szCs w:val="28"/>
        </w:rPr>
        <w:t>2</w:t>
      </w:r>
      <w:r w:rsidR="00835949">
        <w:rPr>
          <w:rFonts w:ascii="Times New Roman" w:hAnsi="Times New Roman" w:cs="Times New Roman"/>
          <w:sz w:val="28"/>
          <w:szCs w:val="28"/>
        </w:rPr>
        <w:t>7.04</w:t>
      </w:r>
      <w:r w:rsidR="001D67D7" w:rsidRPr="001D67D7">
        <w:rPr>
          <w:rFonts w:ascii="Times New Roman" w:hAnsi="Times New Roman" w:cs="Times New Roman"/>
          <w:sz w:val="28"/>
          <w:szCs w:val="28"/>
        </w:rPr>
        <w:t>.201</w:t>
      </w:r>
      <w:r w:rsidR="00835949">
        <w:rPr>
          <w:rFonts w:ascii="Times New Roman" w:hAnsi="Times New Roman" w:cs="Times New Roman"/>
          <w:sz w:val="28"/>
          <w:szCs w:val="28"/>
        </w:rPr>
        <w:t>5</w:t>
      </w:r>
      <w:r w:rsidR="007B51F1">
        <w:rPr>
          <w:rFonts w:ascii="Times New Roman" w:hAnsi="Times New Roman" w:cs="Times New Roman"/>
          <w:sz w:val="28"/>
          <w:szCs w:val="28"/>
        </w:rPr>
        <w:t xml:space="preserve"> </w:t>
      </w:r>
      <w:r w:rsidR="001D67D7" w:rsidRPr="001D67D7">
        <w:rPr>
          <w:rFonts w:ascii="Times New Roman" w:hAnsi="Times New Roman" w:cs="Times New Roman"/>
          <w:sz w:val="28"/>
          <w:szCs w:val="28"/>
        </w:rPr>
        <w:t xml:space="preserve">г. № </w:t>
      </w:r>
      <w:r w:rsidR="00835949">
        <w:rPr>
          <w:rFonts w:ascii="Times New Roman" w:hAnsi="Times New Roman" w:cs="Times New Roman"/>
          <w:sz w:val="28"/>
          <w:szCs w:val="28"/>
        </w:rPr>
        <w:t>194</w:t>
      </w:r>
      <w:r w:rsidR="001D67D7">
        <w:rPr>
          <w:rFonts w:ascii="Times New Roman" w:hAnsi="Times New Roman" w:cs="Times New Roman"/>
          <w:sz w:val="28"/>
          <w:szCs w:val="28"/>
        </w:rPr>
        <w:t xml:space="preserve"> </w:t>
      </w:r>
      <w:r w:rsidR="001D67D7" w:rsidRPr="001D67D7">
        <w:rPr>
          <w:rFonts w:ascii="Times New Roman" w:hAnsi="Times New Roman" w:cs="Times New Roman"/>
          <w:sz w:val="28"/>
          <w:szCs w:val="28"/>
        </w:rPr>
        <w:t xml:space="preserve"> «О</w:t>
      </w:r>
      <w:r w:rsidR="00835949">
        <w:rPr>
          <w:rFonts w:ascii="Times New Roman" w:hAnsi="Times New Roman" w:cs="Times New Roman"/>
          <w:sz w:val="28"/>
          <w:szCs w:val="28"/>
        </w:rPr>
        <w:t>б утверждении Положения об осуществлении функций по контролю за соблюдением законодательства</w:t>
      </w:r>
      <w:r w:rsidR="00052061">
        <w:rPr>
          <w:rFonts w:ascii="Times New Roman" w:hAnsi="Times New Roman" w:cs="Times New Roman"/>
          <w:sz w:val="28"/>
          <w:szCs w:val="28"/>
        </w:rPr>
        <w:t xml:space="preserve"> </w:t>
      </w:r>
      <w:r w:rsidR="00052061" w:rsidRPr="001D67D7">
        <w:rPr>
          <w:rFonts w:ascii="Times New Roman" w:hAnsi="Times New Roman" w:cs="Times New Roman"/>
          <w:sz w:val="28"/>
          <w:szCs w:val="28"/>
        </w:rPr>
        <w:t>Российской Федерации</w:t>
      </w:r>
      <w:r w:rsidR="00052061">
        <w:rPr>
          <w:rFonts w:ascii="Times New Roman" w:hAnsi="Times New Roman" w:cs="Times New Roman"/>
          <w:sz w:val="28"/>
          <w:szCs w:val="28"/>
        </w:rPr>
        <w:t xml:space="preserve"> в финансово-бюджетной сфере при использовании средств местного бюджета, а также материальных ценностей, находящихся в муниципальной собственности администрации Брасовского района»</w:t>
      </w:r>
      <w:r>
        <w:rPr>
          <w:rFonts w:ascii="Times New Roman" w:hAnsi="Times New Roman" w:cs="Times New Roman"/>
          <w:sz w:val="28"/>
          <w:szCs w:val="28"/>
        </w:rPr>
        <w:t>;</w:t>
      </w:r>
    </w:p>
    <w:p w:rsidR="007F21B9" w:rsidRDefault="007F21B9" w:rsidP="001D67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52061">
        <w:rPr>
          <w:rFonts w:ascii="Times New Roman" w:hAnsi="Times New Roman" w:cs="Times New Roman"/>
          <w:sz w:val="28"/>
          <w:szCs w:val="28"/>
        </w:rPr>
        <w:t xml:space="preserve"> от 08.09.2017 г. №334 «О внесении изменений в Положение об осуществлении функций по контролю за соблюдением законодательства </w:t>
      </w:r>
      <w:r w:rsidR="00052061" w:rsidRPr="001D67D7">
        <w:rPr>
          <w:rFonts w:ascii="Times New Roman" w:hAnsi="Times New Roman" w:cs="Times New Roman"/>
          <w:sz w:val="28"/>
          <w:szCs w:val="28"/>
        </w:rPr>
        <w:t>Российской Федерации</w:t>
      </w:r>
      <w:r w:rsidR="00052061">
        <w:rPr>
          <w:rFonts w:ascii="Times New Roman" w:hAnsi="Times New Roman" w:cs="Times New Roman"/>
          <w:sz w:val="28"/>
          <w:szCs w:val="28"/>
        </w:rPr>
        <w:t xml:space="preserve"> в </w:t>
      </w:r>
      <w:r w:rsidR="00052061">
        <w:rPr>
          <w:rFonts w:ascii="Times New Roman" w:hAnsi="Times New Roman" w:cs="Times New Roman"/>
          <w:sz w:val="28"/>
          <w:szCs w:val="28"/>
        </w:rPr>
        <w:lastRenderedPageBreak/>
        <w:t>финансово-бюджетной сфере при использовании средств местного бюджета, а также материальных ценностей, находящихся в муниципальной собственности администрации Брасовского района</w:t>
      </w:r>
      <w:r w:rsidR="001D67D7" w:rsidRPr="001D67D7">
        <w:rPr>
          <w:rFonts w:ascii="Times New Roman" w:hAnsi="Times New Roman" w:cs="Times New Roman"/>
          <w:sz w:val="28"/>
          <w:szCs w:val="28"/>
        </w:rPr>
        <w:t>»</w:t>
      </w:r>
      <w:r>
        <w:rPr>
          <w:rFonts w:ascii="Times New Roman" w:hAnsi="Times New Roman" w:cs="Times New Roman"/>
          <w:sz w:val="28"/>
          <w:szCs w:val="28"/>
        </w:rPr>
        <w:t>;</w:t>
      </w:r>
    </w:p>
    <w:p w:rsidR="001D67D7" w:rsidRDefault="007F21B9" w:rsidP="001D67D7">
      <w:pPr>
        <w:spacing w:after="0" w:line="240" w:lineRule="auto"/>
        <w:jc w:val="both"/>
      </w:pPr>
      <w:r>
        <w:rPr>
          <w:rFonts w:ascii="Times New Roman" w:hAnsi="Times New Roman" w:cs="Times New Roman"/>
          <w:sz w:val="28"/>
          <w:szCs w:val="28"/>
        </w:rPr>
        <w:t>-</w:t>
      </w:r>
      <w:r w:rsidR="00052061">
        <w:rPr>
          <w:rFonts w:ascii="Times New Roman" w:hAnsi="Times New Roman" w:cs="Times New Roman"/>
          <w:sz w:val="28"/>
          <w:szCs w:val="28"/>
        </w:rPr>
        <w:t xml:space="preserve"> от 25.09.2018 г. №385 «О О внесении изменений в Положение об осуществлении функций по контролю за соблюдением законодательства </w:t>
      </w:r>
      <w:r w:rsidR="00052061" w:rsidRPr="001D67D7">
        <w:rPr>
          <w:rFonts w:ascii="Times New Roman" w:hAnsi="Times New Roman" w:cs="Times New Roman"/>
          <w:sz w:val="28"/>
          <w:szCs w:val="28"/>
        </w:rPr>
        <w:t>Российской Федерации</w:t>
      </w:r>
      <w:r w:rsidR="00052061">
        <w:rPr>
          <w:rFonts w:ascii="Times New Roman" w:hAnsi="Times New Roman" w:cs="Times New Roman"/>
          <w:sz w:val="28"/>
          <w:szCs w:val="28"/>
        </w:rPr>
        <w:t xml:space="preserve"> в финансово-бюджетной сфере при использовании средств местного бюджета, а также материальных ценностей, находящихся в муниципальной собственности администрации Брасовского района»</w:t>
      </w:r>
      <w:r w:rsidR="001D67D7" w:rsidRPr="001D67D7">
        <w:rPr>
          <w:rFonts w:ascii="Times New Roman" w:hAnsi="Times New Roman" w:cs="Times New Roman"/>
          <w:sz w:val="28"/>
          <w:szCs w:val="28"/>
        </w:rPr>
        <w:t>.</w:t>
      </w:r>
      <w:r w:rsidR="001D67D7">
        <w:t xml:space="preserve"> </w:t>
      </w:r>
    </w:p>
    <w:p w:rsidR="00E26D8D" w:rsidRPr="00E26D8D" w:rsidRDefault="00E26D8D" w:rsidP="001D67D7">
      <w:pPr>
        <w:spacing w:after="0" w:line="240" w:lineRule="auto"/>
        <w:jc w:val="both"/>
        <w:rPr>
          <w:rFonts w:ascii="Times New Roman" w:hAnsi="Times New Roman" w:cs="Times New Roman"/>
          <w:sz w:val="28"/>
          <w:szCs w:val="28"/>
        </w:rPr>
      </w:pPr>
      <w:r w:rsidRPr="00E26D8D">
        <w:rPr>
          <w:rFonts w:ascii="Times New Roman" w:hAnsi="Times New Roman" w:cs="Times New Roman"/>
          <w:sz w:val="28"/>
          <w:szCs w:val="28"/>
        </w:rPr>
        <w:t xml:space="preserve">    </w:t>
      </w:r>
      <w:r w:rsidR="002A5A2C">
        <w:rPr>
          <w:rFonts w:ascii="Times New Roman" w:hAnsi="Times New Roman" w:cs="Times New Roman"/>
          <w:sz w:val="28"/>
          <w:szCs w:val="28"/>
        </w:rPr>
        <w:t xml:space="preserve"> </w:t>
      </w:r>
      <w:r w:rsidRPr="00E26D8D">
        <w:rPr>
          <w:rFonts w:ascii="Times New Roman" w:hAnsi="Times New Roman" w:cs="Times New Roman"/>
          <w:sz w:val="28"/>
          <w:szCs w:val="28"/>
        </w:rPr>
        <w:t xml:space="preserve"> </w:t>
      </w:r>
      <w:r w:rsidR="00325727">
        <w:rPr>
          <w:rFonts w:ascii="Times New Roman" w:hAnsi="Times New Roman" w:cs="Times New Roman"/>
          <w:sz w:val="28"/>
          <w:szCs w:val="28"/>
        </w:rPr>
        <w:t>3</w:t>
      </w:r>
      <w:r w:rsidR="006A5675">
        <w:rPr>
          <w:rFonts w:ascii="Times New Roman" w:hAnsi="Times New Roman" w:cs="Times New Roman"/>
          <w:sz w:val="28"/>
          <w:szCs w:val="28"/>
        </w:rPr>
        <w:t xml:space="preserve">. </w:t>
      </w:r>
      <w:r>
        <w:rPr>
          <w:rFonts w:ascii="Times New Roman" w:hAnsi="Times New Roman" w:cs="Times New Roman"/>
          <w:sz w:val="28"/>
          <w:szCs w:val="28"/>
        </w:rPr>
        <w:t xml:space="preserve"> Настоящее Постановление вступает в силу с 1 января 2020 года.  </w:t>
      </w:r>
    </w:p>
    <w:p w:rsidR="004B74F6" w:rsidRPr="000F7F58" w:rsidRDefault="001D67D7" w:rsidP="000F7F58">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325727">
        <w:rPr>
          <w:rFonts w:ascii="Times New Roman" w:hAnsi="Times New Roman" w:cs="Times New Roman"/>
          <w:sz w:val="28"/>
          <w:szCs w:val="28"/>
        </w:rPr>
        <w:t xml:space="preserve"> </w:t>
      </w:r>
      <w:r w:rsidR="006A5675">
        <w:rPr>
          <w:rFonts w:ascii="Times New Roman" w:hAnsi="Times New Roman" w:cs="Times New Roman"/>
          <w:sz w:val="28"/>
          <w:szCs w:val="28"/>
        </w:rPr>
        <w:t xml:space="preserve"> </w:t>
      </w:r>
      <w:r w:rsidR="00C41B3A" w:rsidRPr="000F7F58">
        <w:rPr>
          <w:rFonts w:ascii="Times New Roman" w:hAnsi="Times New Roman" w:cs="Times New Roman"/>
          <w:sz w:val="28"/>
          <w:szCs w:val="28"/>
        </w:rPr>
        <w:t xml:space="preserve">  </w:t>
      </w:r>
      <w:r w:rsidR="006A5675">
        <w:rPr>
          <w:rFonts w:ascii="Times New Roman" w:hAnsi="Times New Roman" w:cs="Times New Roman"/>
          <w:sz w:val="28"/>
          <w:szCs w:val="28"/>
        </w:rPr>
        <w:t>4</w:t>
      </w:r>
      <w:r w:rsidR="00725037" w:rsidRPr="000F7F58">
        <w:rPr>
          <w:rFonts w:ascii="Times New Roman" w:hAnsi="Times New Roman" w:cs="Times New Roman"/>
          <w:sz w:val="28"/>
          <w:szCs w:val="28"/>
        </w:rPr>
        <w:t>.</w:t>
      </w:r>
      <w:r w:rsidR="006A5675">
        <w:rPr>
          <w:rFonts w:ascii="Times New Roman" w:hAnsi="Times New Roman" w:cs="Times New Roman"/>
          <w:sz w:val="28"/>
          <w:szCs w:val="28"/>
        </w:rPr>
        <w:t xml:space="preserve"> </w:t>
      </w:r>
      <w:r w:rsidR="00F30467" w:rsidRPr="000F7F58">
        <w:rPr>
          <w:rFonts w:ascii="Times New Roman" w:hAnsi="Times New Roman" w:cs="Times New Roman"/>
          <w:sz w:val="28"/>
          <w:szCs w:val="28"/>
        </w:rPr>
        <w:t>Размести</w:t>
      </w:r>
      <w:r w:rsidR="00725037" w:rsidRPr="000F7F58">
        <w:rPr>
          <w:rFonts w:ascii="Times New Roman" w:hAnsi="Times New Roman" w:cs="Times New Roman"/>
          <w:sz w:val="28"/>
          <w:szCs w:val="28"/>
        </w:rPr>
        <w:t xml:space="preserve">ть </w:t>
      </w:r>
      <w:r w:rsidR="00F30467" w:rsidRPr="000F7F58">
        <w:rPr>
          <w:rFonts w:ascii="Times New Roman" w:hAnsi="Times New Roman" w:cs="Times New Roman"/>
          <w:sz w:val="28"/>
          <w:szCs w:val="28"/>
        </w:rPr>
        <w:t>настоящее</w:t>
      </w:r>
      <w:r w:rsidR="00787537" w:rsidRPr="000F7F58">
        <w:rPr>
          <w:rFonts w:ascii="Times New Roman" w:hAnsi="Times New Roman" w:cs="Times New Roman"/>
          <w:sz w:val="28"/>
          <w:szCs w:val="28"/>
        </w:rPr>
        <w:t xml:space="preserve"> постановление</w:t>
      </w:r>
      <w:r w:rsidR="00725037" w:rsidRPr="000F7F58">
        <w:rPr>
          <w:rFonts w:ascii="Times New Roman" w:hAnsi="Times New Roman" w:cs="Times New Roman"/>
          <w:sz w:val="28"/>
          <w:szCs w:val="28"/>
        </w:rPr>
        <w:t xml:space="preserve"> на официальном сайте </w:t>
      </w:r>
      <w:r w:rsidR="00787537" w:rsidRPr="000F7F58">
        <w:rPr>
          <w:rFonts w:ascii="Times New Roman" w:hAnsi="Times New Roman" w:cs="Times New Roman"/>
          <w:sz w:val="28"/>
          <w:szCs w:val="28"/>
        </w:rPr>
        <w:t xml:space="preserve">администрации Брасовского района </w:t>
      </w:r>
      <w:r w:rsidR="00725037" w:rsidRPr="000F7F58">
        <w:rPr>
          <w:rFonts w:ascii="Times New Roman" w:hAnsi="Times New Roman" w:cs="Times New Roman"/>
          <w:sz w:val="28"/>
          <w:szCs w:val="28"/>
        </w:rPr>
        <w:t>в</w:t>
      </w:r>
      <w:r w:rsidR="00787537" w:rsidRPr="000F7F58">
        <w:rPr>
          <w:rFonts w:ascii="Times New Roman" w:hAnsi="Times New Roman" w:cs="Times New Roman"/>
          <w:sz w:val="28"/>
          <w:szCs w:val="28"/>
        </w:rPr>
        <w:t xml:space="preserve"> </w:t>
      </w:r>
      <w:r w:rsidR="00725037" w:rsidRPr="000F7F58">
        <w:rPr>
          <w:rFonts w:ascii="Times New Roman" w:hAnsi="Times New Roman" w:cs="Times New Roman"/>
          <w:sz w:val="28"/>
          <w:szCs w:val="28"/>
        </w:rPr>
        <w:t>сети</w:t>
      </w:r>
      <w:r w:rsidR="00787537" w:rsidRPr="000F7F58">
        <w:rPr>
          <w:rFonts w:ascii="Times New Roman" w:hAnsi="Times New Roman" w:cs="Times New Roman"/>
          <w:sz w:val="28"/>
          <w:szCs w:val="28"/>
        </w:rPr>
        <w:t xml:space="preserve"> </w:t>
      </w:r>
      <w:r w:rsidR="00725037" w:rsidRPr="000F7F58">
        <w:rPr>
          <w:rFonts w:ascii="Times New Roman" w:hAnsi="Times New Roman" w:cs="Times New Roman"/>
          <w:sz w:val="28"/>
          <w:szCs w:val="28"/>
        </w:rPr>
        <w:t>"Интернет".</w:t>
      </w:r>
    </w:p>
    <w:p w:rsidR="00787537" w:rsidRPr="000F7F58" w:rsidRDefault="00787537" w:rsidP="000F7F58">
      <w:pPr>
        <w:spacing w:after="0" w:line="240" w:lineRule="auto"/>
        <w:jc w:val="both"/>
        <w:rPr>
          <w:rFonts w:ascii="Times New Roman" w:hAnsi="Times New Roman" w:cs="Times New Roman"/>
          <w:sz w:val="28"/>
          <w:szCs w:val="28"/>
        </w:rPr>
      </w:pPr>
      <w:r w:rsidRPr="000F7F58">
        <w:rPr>
          <w:rFonts w:ascii="Times New Roman" w:hAnsi="Times New Roman" w:cs="Times New Roman"/>
          <w:sz w:val="28"/>
          <w:szCs w:val="28"/>
        </w:rPr>
        <w:t xml:space="preserve">   </w:t>
      </w:r>
      <w:r w:rsidR="001D67D7">
        <w:rPr>
          <w:rFonts w:ascii="Times New Roman" w:hAnsi="Times New Roman" w:cs="Times New Roman"/>
          <w:sz w:val="28"/>
          <w:szCs w:val="28"/>
        </w:rPr>
        <w:t xml:space="preserve"> </w:t>
      </w:r>
      <w:r w:rsidR="002A5A2C">
        <w:rPr>
          <w:rFonts w:ascii="Times New Roman" w:hAnsi="Times New Roman" w:cs="Times New Roman"/>
          <w:sz w:val="28"/>
          <w:szCs w:val="28"/>
        </w:rPr>
        <w:t xml:space="preserve"> </w:t>
      </w:r>
      <w:r w:rsidR="006B2AB7">
        <w:rPr>
          <w:rFonts w:ascii="Times New Roman" w:hAnsi="Times New Roman" w:cs="Times New Roman"/>
          <w:sz w:val="28"/>
          <w:szCs w:val="28"/>
        </w:rPr>
        <w:t xml:space="preserve"> </w:t>
      </w:r>
      <w:r w:rsidR="006A5675">
        <w:rPr>
          <w:rFonts w:ascii="Times New Roman" w:hAnsi="Times New Roman" w:cs="Times New Roman"/>
          <w:sz w:val="28"/>
          <w:szCs w:val="28"/>
        </w:rPr>
        <w:t>5</w:t>
      </w:r>
      <w:r w:rsidRPr="000F7F58">
        <w:rPr>
          <w:rFonts w:ascii="Times New Roman" w:hAnsi="Times New Roman" w:cs="Times New Roman"/>
          <w:sz w:val="28"/>
          <w:szCs w:val="28"/>
        </w:rPr>
        <w:t xml:space="preserve">. Контроль </w:t>
      </w:r>
      <w:r w:rsidR="00725037" w:rsidRPr="000F7F58">
        <w:rPr>
          <w:rFonts w:ascii="Times New Roman" w:hAnsi="Times New Roman" w:cs="Times New Roman"/>
          <w:sz w:val="28"/>
          <w:szCs w:val="28"/>
        </w:rPr>
        <w:t xml:space="preserve">за исполнением </w:t>
      </w:r>
      <w:r w:rsidRPr="000F7F58">
        <w:rPr>
          <w:rFonts w:ascii="Times New Roman" w:hAnsi="Times New Roman" w:cs="Times New Roman"/>
          <w:sz w:val="28"/>
          <w:szCs w:val="28"/>
        </w:rPr>
        <w:t>настоящего постановления оставляю за собой</w:t>
      </w:r>
      <w:r w:rsidR="004B74F6" w:rsidRPr="000F7F58">
        <w:rPr>
          <w:rFonts w:ascii="Times New Roman" w:hAnsi="Times New Roman" w:cs="Times New Roman"/>
          <w:sz w:val="28"/>
          <w:szCs w:val="28"/>
        </w:rPr>
        <w:t>.</w:t>
      </w:r>
    </w:p>
    <w:p w:rsidR="004B24B1" w:rsidRDefault="004B24B1" w:rsidP="000F7F58">
      <w:pPr>
        <w:pStyle w:val="11"/>
        <w:shd w:val="clear" w:color="auto" w:fill="FFFFFF"/>
        <w:jc w:val="both"/>
        <w:rPr>
          <w:sz w:val="28"/>
          <w:szCs w:val="28"/>
        </w:rPr>
      </w:pPr>
    </w:p>
    <w:p w:rsidR="00337F3F" w:rsidRPr="000F7F58" w:rsidRDefault="00337F3F" w:rsidP="000F7F58">
      <w:pPr>
        <w:pStyle w:val="11"/>
        <w:shd w:val="clear" w:color="auto" w:fill="FFFFFF"/>
        <w:jc w:val="both"/>
        <w:rPr>
          <w:sz w:val="28"/>
          <w:szCs w:val="28"/>
        </w:rPr>
      </w:pPr>
    </w:p>
    <w:p w:rsidR="004B74F6" w:rsidRPr="000F7F58" w:rsidRDefault="004B74F6" w:rsidP="000F7F58">
      <w:pPr>
        <w:pStyle w:val="11"/>
        <w:shd w:val="clear" w:color="auto" w:fill="FFFFFF"/>
        <w:jc w:val="both"/>
        <w:rPr>
          <w:spacing w:val="-2"/>
          <w:sz w:val="28"/>
          <w:szCs w:val="28"/>
        </w:rPr>
      </w:pPr>
      <w:r w:rsidRPr="000F7F58">
        <w:rPr>
          <w:spacing w:val="-2"/>
          <w:sz w:val="28"/>
          <w:szCs w:val="28"/>
        </w:rPr>
        <w:t>Глава администрации</w:t>
      </w:r>
    </w:p>
    <w:p w:rsidR="004B74F6" w:rsidRPr="000F7F58" w:rsidRDefault="004B74F6" w:rsidP="000F7F58">
      <w:pPr>
        <w:pStyle w:val="11"/>
        <w:shd w:val="clear" w:color="auto" w:fill="FFFFFF"/>
        <w:jc w:val="both"/>
        <w:rPr>
          <w:spacing w:val="-2"/>
          <w:sz w:val="28"/>
          <w:szCs w:val="28"/>
        </w:rPr>
      </w:pPr>
      <w:r w:rsidRPr="000F7F58">
        <w:rPr>
          <w:spacing w:val="-2"/>
          <w:sz w:val="28"/>
          <w:szCs w:val="28"/>
        </w:rPr>
        <w:t xml:space="preserve">Брасовского  района                                                          </w:t>
      </w:r>
      <w:r w:rsidRPr="000F7F58">
        <w:rPr>
          <w:spacing w:val="-2"/>
          <w:sz w:val="28"/>
          <w:szCs w:val="28"/>
        </w:rPr>
        <w:tab/>
      </w:r>
      <w:r w:rsidRPr="000F7F58">
        <w:rPr>
          <w:spacing w:val="-2"/>
          <w:sz w:val="28"/>
          <w:szCs w:val="28"/>
        </w:rPr>
        <w:tab/>
        <w:t xml:space="preserve">     С.Н. Лавокин                                   </w:t>
      </w:r>
    </w:p>
    <w:p w:rsidR="004B74F6" w:rsidRPr="000F7F58" w:rsidRDefault="004B74F6" w:rsidP="000F7F58">
      <w:pPr>
        <w:spacing w:after="0" w:line="240" w:lineRule="auto"/>
        <w:jc w:val="both"/>
        <w:rPr>
          <w:rFonts w:ascii="Times New Roman" w:eastAsia="Times New Roman" w:hAnsi="Times New Roman" w:cs="Times New Roman"/>
          <w:sz w:val="28"/>
          <w:szCs w:val="28"/>
          <w:lang w:eastAsia="ru-RU"/>
        </w:rPr>
      </w:pPr>
    </w:p>
    <w:p w:rsidR="00916A4C" w:rsidRPr="000F7F58" w:rsidRDefault="004B74F6" w:rsidP="000F7F58">
      <w:pPr>
        <w:spacing w:after="0" w:line="240" w:lineRule="auto"/>
        <w:jc w:val="both"/>
        <w:rPr>
          <w:rFonts w:ascii="Times New Roman" w:eastAsia="Times New Roman" w:hAnsi="Times New Roman" w:cs="Times New Roman"/>
          <w:sz w:val="28"/>
          <w:szCs w:val="28"/>
          <w:lang w:eastAsia="ru-RU"/>
        </w:rPr>
      </w:pPr>
      <w:r w:rsidRPr="000F7F58">
        <w:rPr>
          <w:rFonts w:ascii="Times New Roman" w:eastAsia="Times New Roman" w:hAnsi="Times New Roman" w:cs="Times New Roman"/>
          <w:sz w:val="28"/>
          <w:szCs w:val="28"/>
          <w:lang w:eastAsia="ru-RU"/>
        </w:rPr>
        <w:t xml:space="preserve">                                                                                                            </w:t>
      </w:r>
    </w:p>
    <w:p w:rsidR="00916A4C" w:rsidRPr="000F7F58" w:rsidRDefault="00916A4C" w:rsidP="000F7F58">
      <w:pPr>
        <w:spacing w:after="0" w:line="240" w:lineRule="auto"/>
        <w:jc w:val="both"/>
        <w:rPr>
          <w:rFonts w:ascii="Times New Roman" w:eastAsia="Times New Roman" w:hAnsi="Times New Roman" w:cs="Times New Roman"/>
          <w:sz w:val="28"/>
          <w:szCs w:val="28"/>
          <w:lang w:eastAsia="ru-RU"/>
        </w:rPr>
      </w:pPr>
    </w:p>
    <w:p w:rsidR="00916A4C" w:rsidRPr="000F7F58" w:rsidRDefault="00916A4C" w:rsidP="000F7F58">
      <w:pPr>
        <w:spacing w:after="0" w:line="240" w:lineRule="auto"/>
        <w:jc w:val="both"/>
        <w:rPr>
          <w:rFonts w:ascii="Times New Roman" w:eastAsia="Times New Roman" w:hAnsi="Times New Roman" w:cs="Times New Roman"/>
          <w:sz w:val="28"/>
          <w:szCs w:val="28"/>
          <w:lang w:eastAsia="ru-RU"/>
        </w:rPr>
      </w:pPr>
    </w:p>
    <w:p w:rsidR="00916A4C" w:rsidRPr="000F7F58" w:rsidRDefault="00916A4C" w:rsidP="000F7F58">
      <w:pPr>
        <w:spacing w:after="0" w:line="240" w:lineRule="auto"/>
        <w:jc w:val="both"/>
        <w:rPr>
          <w:rFonts w:ascii="Times New Roman" w:eastAsia="Times New Roman" w:hAnsi="Times New Roman" w:cs="Times New Roman"/>
          <w:sz w:val="28"/>
          <w:szCs w:val="28"/>
          <w:lang w:eastAsia="ru-RU"/>
        </w:rPr>
      </w:pPr>
    </w:p>
    <w:p w:rsidR="00916A4C" w:rsidRPr="000F7F58" w:rsidRDefault="00916A4C" w:rsidP="000F7F58">
      <w:pPr>
        <w:spacing w:after="0" w:line="240" w:lineRule="auto"/>
        <w:jc w:val="both"/>
        <w:rPr>
          <w:rFonts w:ascii="Times New Roman" w:eastAsia="Times New Roman" w:hAnsi="Times New Roman" w:cs="Times New Roman"/>
          <w:sz w:val="28"/>
          <w:szCs w:val="28"/>
          <w:lang w:eastAsia="ru-RU"/>
        </w:rPr>
      </w:pPr>
    </w:p>
    <w:p w:rsidR="00916A4C" w:rsidRPr="000F7F58" w:rsidRDefault="00916A4C" w:rsidP="000F7F58">
      <w:pPr>
        <w:spacing w:after="0" w:line="240" w:lineRule="auto"/>
        <w:jc w:val="both"/>
        <w:rPr>
          <w:rFonts w:ascii="Times New Roman" w:eastAsia="Times New Roman" w:hAnsi="Times New Roman" w:cs="Times New Roman"/>
          <w:sz w:val="28"/>
          <w:szCs w:val="28"/>
          <w:lang w:eastAsia="ru-RU"/>
        </w:rPr>
      </w:pPr>
    </w:p>
    <w:p w:rsidR="00916A4C" w:rsidRPr="000F7F58" w:rsidRDefault="00916A4C" w:rsidP="000F7F58">
      <w:pPr>
        <w:spacing w:after="0" w:line="240" w:lineRule="auto"/>
        <w:jc w:val="both"/>
        <w:rPr>
          <w:rFonts w:ascii="Times New Roman" w:eastAsia="Times New Roman" w:hAnsi="Times New Roman" w:cs="Times New Roman"/>
          <w:sz w:val="28"/>
          <w:szCs w:val="28"/>
          <w:lang w:eastAsia="ru-RU"/>
        </w:rPr>
      </w:pPr>
    </w:p>
    <w:p w:rsidR="00916A4C" w:rsidRPr="000F7F58" w:rsidRDefault="00916A4C" w:rsidP="000F7F58">
      <w:pPr>
        <w:spacing w:after="0" w:line="240" w:lineRule="auto"/>
        <w:jc w:val="both"/>
        <w:rPr>
          <w:rFonts w:ascii="Times New Roman" w:eastAsia="Times New Roman" w:hAnsi="Times New Roman" w:cs="Times New Roman"/>
          <w:sz w:val="28"/>
          <w:szCs w:val="28"/>
          <w:lang w:eastAsia="ru-RU"/>
        </w:rPr>
      </w:pPr>
    </w:p>
    <w:p w:rsidR="00916A4C" w:rsidRPr="000F7F58" w:rsidRDefault="00916A4C" w:rsidP="000F7F58">
      <w:pPr>
        <w:spacing w:after="0" w:line="240" w:lineRule="auto"/>
        <w:jc w:val="both"/>
        <w:rPr>
          <w:rFonts w:ascii="Times New Roman" w:eastAsia="Times New Roman" w:hAnsi="Times New Roman" w:cs="Times New Roman"/>
          <w:sz w:val="28"/>
          <w:szCs w:val="28"/>
          <w:lang w:eastAsia="ru-RU"/>
        </w:rPr>
      </w:pPr>
    </w:p>
    <w:p w:rsidR="00916A4C" w:rsidRPr="000F7F58" w:rsidRDefault="00916A4C" w:rsidP="000F7F58">
      <w:pPr>
        <w:spacing w:after="0" w:line="240" w:lineRule="auto"/>
        <w:jc w:val="both"/>
        <w:rPr>
          <w:rFonts w:ascii="Times New Roman" w:eastAsia="Times New Roman" w:hAnsi="Times New Roman" w:cs="Times New Roman"/>
          <w:sz w:val="28"/>
          <w:szCs w:val="28"/>
          <w:lang w:eastAsia="ru-RU"/>
        </w:rPr>
      </w:pPr>
    </w:p>
    <w:p w:rsidR="00916A4C" w:rsidRPr="000F7F58" w:rsidRDefault="00916A4C" w:rsidP="000F7F58">
      <w:pPr>
        <w:spacing w:after="0" w:line="240" w:lineRule="auto"/>
        <w:jc w:val="both"/>
        <w:rPr>
          <w:rFonts w:ascii="Times New Roman" w:eastAsia="Times New Roman" w:hAnsi="Times New Roman" w:cs="Times New Roman"/>
          <w:sz w:val="28"/>
          <w:szCs w:val="28"/>
          <w:lang w:eastAsia="ru-RU"/>
        </w:rPr>
      </w:pPr>
    </w:p>
    <w:p w:rsidR="00916A4C" w:rsidRPr="000F7F58" w:rsidRDefault="00916A4C" w:rsidP="000F7F58">
      <w:pPr>
        <w:spacing w:after="0" w:line="240" w:lineRule="auto"/>
        <w:jc w:val="both"/>
        <w:rPr>
          <w:rFonts w:ascii="Times New Roman" w:eastAsia="Times New Roman" w:hAnsi="Times New Roman" w:cs="Times New Roman"/>
          <w:sz w:val="28"/>
          <w:szCs w:val="28"/>
          <w:lang w:eastAsia="ru-RU"/>
        </w:rPr>
      </w:pPr>
    </w:p>
    <w:p w:rsidR="00916A4C" w:rsidRPr="000F7F58" w:rsidRDefault="00916A4C" w:rsidP="000F7F58">
      <w:pPr>
        <w:spacing w:after="0" w:line="240" w:lineRule="auto"/>
        <w:jc w:val="both"/>
        <w:rPr>
          <w:rFonts w:ascii="Times New Roman" w:eastAsia="Times New Roman" w:hAnsi="Times New Roman" w:cs="Times New Roman"/>
          <w:sz w:val="28"/>
          <w:szCs w:val="28"/>
          <w:lang w:eastAsia="ru-RU"/>
        </w:rPr>
      </w:pPr>
    </w:p>
    <w:p w:rsidR="00916A4C" w:rsidRPr="000F7F58" w:rsidRDefault="00916A4C" w:rsidP="000F7F58">
      <w:pPr>
        <w:spacing w:after="0" w:line="240" w:lineRule="auto"/>
        <w:jc w:val="both"/>
        <w:rPr>
          <w:rFonts w:ascii="Times New Roman" w:eastAsia="Times New Roman" w:hAnsi="Times New Roman" w:cs="Times New Roman"/>
          <w:sz w:val="28"/>
          <w:szCs w:val="28"/>
          <w:lang w:eastAsia="ru-RU"/>
        </w:rPr>
      </w:pPr>
    </w:p>
    <w:p w:rsidR="00916A4C" w:rsidRPr="000F7F58" w:rsidRDefault="00916A4C" w:rsidP="000F7F58">
      <w:pPr>
        <w:spacing w:after="0" w:line="240" w:lineRule="auto"/>
        <w:jc w:val="both"/>
        <w:rPr>
          <w:rFonts w:ascii="Times New Roman" w:eastAsia="Times New Roman" w:hAnsi="Times New Roman" w:cs="Times New Roman"/>
          <w:sz w:val="28"/>
          <w:szCs w:val="28"/>
          <w:lang w:eastAsia="ru-RU"/>
        </w:rPr>
      </w:pPr>
    </w:p>
    <w:p w:rsidR="00916A4C" w:rsidRPr="000F7F58" w:rsidRDefault="00916A4C" w:rsidP="000F7F58">
      <w:pPr>
        <w:spacing w:after="0" w:line="240" w:lineRule="auto"/>
        <w:jc w:val="both"/>
        <w:rPr>
          <w:rFonts w:ascii="Times New Roman" w:eastAsia="Times New Roman" w:hAnsi="Times New Roman" w:cs="Times New Roman"/>
          <w:sz w:val="28"/>
          <w:szCs w:val="28"/>
          <w:lang w:eastAsia="ru-RU"/>
        </w:rPr>
      </w:pPr>
    </w:p>
    <w:p w:rsidR="00916A4C" w:rsidRPr="000F7F58" w:rsidRDefault="00916A4C" w:rsidP="000F7F58">
      <w:pPr>
        <w:spacing w:after="0" w:line="240" w:lineRule="auto"/>
        <w:jc w:val="both"/>
        <w:rPr>
          <w:rFonts w:ascii="Times New Roman" w:eastAsia="Times New Roman" w:hAnsi="Times New Roman" w:cs="Times New Roman"/>
          <w:sz w:val="28"/>
          <w:szCs w:val="28"/>
          <w:lang w:eastAsia="ru-RU"/>
        </w:rPr>
      </w:pPr>
    </w:p>
    <w:p w:rsidR="00916A4C" w:rsidRPr="000F7F58" w:rsidRDefault="00916A4C" w:rsidP="000F7F58">
      <w:pPr>
        <w:spacing w:after="0" w:line="240" w:lineRule="auto"/>
        <w:jc w:val="both"/>
        <w:rPr>
          <w:rFonts w:ascii="Times New Roman" w:eastAsia="Times New Roman" w:hAnsi="Times New Roman" w:cs="Times New Roman"/>
          <w:sz w:val="28"/>
          <w:szCs w:val="28"/>
          <w:lang w:eastAsia="ru-RU"/>
        </w:rPr>
      </w:pPr>
    </w:p>
    <w:p w:rsidR="00916A4C" w:rsidRPr="000F7F58" w:rsidRDefault="00916A4C" w:rsidP="000F7F58">
      <w:pPr>
        <w:spacing w:after="0" w:line="240" w:lineRule="auto"/>
        <w:jc w:val="both"/>
        <w:rPr>
          <w:rFonts w:ascii="Times New Roman" w:eastAsia="Times New Roman" w:hAnsi="Times New Roman" w:cs="Times New Roman"/>
          <w:sz w:val="28"/>
          <w:szCs w:val="28"/>
          <w:lang w:eastAsia="ru-RU"/>
        </w:rPr>
      </w:pPr>
    </w:p>
    <w:p w:rsidR="00916A4C" w:rsidRPr="000F7F58" w:rsidRDefault="00916A4C" w:rsidP="000F7F58">
      <w:pPr>
        <w:spacing w:after="0" w:line="240" w:lineRule="auto"/>
        <w:jc w:val="both"/>
        <w:rPr>
          <w:rFonts w:ascii="Times New Roman" w:eastAsia="Times New Roman" w:hAnsi="Times New Roman" w:cs="Times New Roman"/>
          <w:sz w:val="28"/>
          <w:szCs w:val="28"/>
          <w:lang w:eastAsia="ru-RU"/>
        </w:rPr>
      </w:pPr>
    </w:p>
    <w:p w:rsidR="00916A4C" w:rsidRPr="000F7F58" w:rsidRDefault="00916A4C" w:rsidP="000F7F58">
      <w:pPr>
        <w:spacing w:after="0" w:line="240" w:lineRule="auto"/>
        <w:jc w:val="both"/>
        <w:rPr>
          <w:rFonts w:ascii="Times New Roman" w:eastAsia="Times New Roman" w:hAnsi="Times New Roman" w:cs="Times New Roman"/>
          <w:sz w:val="28"/>
          <w:szCs w:val="28"/>
          <w:lang w:eastAsia="ru-RU"/>
        </w:rPr>
      </w:pPr>
    </w:p>
    <w:p w:rsidR="00916A4C" w:rsidRPr="000F7F58" w:rsidRDefault="00916A4C" w:rsidP="000F7F58">
      <w:pPr>
        <w:spacing w:after="0" w:line="240" w:lineRule="auto"/>
        <w:jc w:val="both"/>
        <w:rPr>
          <w:rFonts w:ascii="Times New Roman" w:eastAsia="Times New Roman" w:hAnsi="Times New Roman" w:cs="Times New Roman"/>
          <w:sz w:val="28"/>
          <w:szCs w:val="28"/>
          <w:lang w:eastAsia="ru-RU"/>
        </w:rPr>
      </w:pPr>
    </w:p>
    <w:p w:rsidR="00916A4C" w:rsidRPr="000F7F58" w:rsidRDefault="00916A4C" w:rsidP="000F7F58">
      <w:pPr>
        <w:spacing w:after="0" w:line="240" w:lineRule="auto"/>
        <w:jc w:val="both"/>
        <w:rPr>
          <w:rFonts w:ascii="Times New Roman" w:eastAsia="Times New Roman" w:hAnsi="Times New Roman" w:cs="Times New Roman"/>
          <w:sz w:val="28"/>
          <w:szCs w:val="28"/>
          <w:lang w:eastAsia="ru-RU"/>
        </w:rPr>
      </w:pPr>
    </w:p>
    <w:p w:rsidR="00916A4C" w:rsidRPr="000F7F58" w:rsidRDefault="00916A4C" w:rsidP="000F7F58">
      <w:pPr>
        <w:spacing w:after="0" w:line="240" w:lineRule="auto"/>
        <w:jc w:val="both"/>
        <w:rPr>
          <w:rFonts w:ascii="Times New Roman" w:eastAsia="Times New Roman" w:hAnsi="Times New Roman" w:cs="Times New Roman"/>
          <w:sz w:val="28"/>
          <w:szCs w:val="28"/>
          <w:lang w:eastAsia="ru-RU"/>
        </w:rPr>
      </w:pPr>
    </w:p>
    <w:p w:rsidR="00916A4C" w:rsidRPr="000F7F58" w:rsidRDefault="00916A4C" w:rsidP="000F7F58">
      <w:pPr>
        <w:spacing w:after="0" w:line="240" w:lineRule="auto"/>
        <w:jc w:val="both"/>
        <w:rPr>
          <w:rFonts w:ascii="Times New Roman" w:eastAsia="Times New Roman" w:hAnsi="Times New Roman" w:cs="Times New Roman"/>
          <w:sz w:val="28"/>
          <w:szCs w:val="28"/>
          <w:lang w:eastAsia="ru-RU"/>
        </w:rPr>
      </w:pPr>
    </w:p>
    <w:p w:rsidR="00916A4C" w:rsidRPr="000F7F58" w:rsidRDefault="00916A4C" w:rsidP="000F7F58">
      <w:pPr>
        <w:spacing w:after="0" w:line="240" w:lineRule="auto"/>
        <w:jc w:val="both"/>
        <w:rPr>
          <w:rFonts w:ascii="Times New Roman" w:eastAsia="Times New Roman" w:hAnsi="Times New Roman" w:cs="Times New Roman"/>
          <w:sz w:val="28"/>
          <w:szCs w:val="28"/>
          <w:lang w:eastAsia="ru-RU"/>
        </w:rPr>
      </w:pPr>
    </w:p>
    <w:p w:rsidR="00916A4C" w:rsidRPr="000F7F58" w:rsidRDefault="00916A4C" w:rsidP="000F7F58">
      <w:pPr>
        <w:spacing w:after="0" w:line="240" w:lineRule="auto"/>
        <w:jc w:val="both"/>
        <w:rPr>
          <w:rFonts w:ascii="Times New Roman" w:eastAsia="Times New Roman" w:hAnsi="Times New Roman" w:cs="Times New Roman"/>
          <w:sz w:val="28"/>
          <w:szCs w:val="28"/>
          <w:lang w:eastAsia="ru-RU"/>
        </w:rPr>
      </w:pPr>
    </w:p>
    <w:p w:rsidR="00916A4C" w:rsidRPr="000F7F58" w:rsidRDefault="00916A4C" w:rsidP="000F7F58">
      <w:pPr>
        <w:spacing w:after="0" w:line="240" w:lineRule="auto"/>
        <w:jc w:val="both"/>
        <w:rPr>
          <w:rFonts w:ascii="Times New Roman" w:eastAsia="Times New Roman" w:hAnsi="Times New Roman" w:cs="Times New Roman"/>
          <w:sz w:val="28"/>
          <w:szCs w:val="28"/>
          <w:lang w:eastAsia="ru-RU"/>
        </w:rPr>
      </w:pPr>
    </w:p>
    <w:p w:rsidR="00725037" w:rsidRPr="000F7F58" w:rsidRDefault="004B74F6" w:rsidP="00E17513">
      <w:pPr>
        <w:spacing w:after="0" w:line="240" w:lineRule="auto"/>
        <w:jc w:val="right"/>
        <w:rPr>
          <w:rFonts w:ascii="Times New Roman" w:eastAsia="Times New Roman" w:hAnsi="Times New Roman" w:cs="Times New Roman"/>
          <w:sz w:val="28"/>
          <w:szCs w:val="28"/>
          <w:lang w:eastAsia="ru-RU"/>
        </w:rPr>
      </w:pPr>
      <w:r w:rsidRPr="000F7F58">
        <w:rPr>
          <w:rFonts w:ascii="Times New Roman" w:eastAsia="Times New Roman" w:hAnsi="Times New Roman" w:cs="Times New Roman"/>
          <w:sz w:val="28"/>
          <w:szCs w:val="28"/>
          <w:lang w:eastAsia="ru-RU"/>
        </w:rPr>
        <w:t xml:space="preserve">   </w:t>
      </w:r>
      <w:r w:rsidR="00725037" w:rsidRPr="000F7F58">
        <w:rPr>
          <w:rFonts w:ascii="Times New Roman" w:eastAsia="Times New Roman" w:hAnsi="Times New Roman" w:cs="Times New Roman"/>
          <w:sz w:val="28"/>
          <w:szCs w:val="28"/>
          <w:lang w:eastAsia="ru-RU"/>
        </w:rPr>
        <w:t>Приложение</w:t>
      </w:r>
      <w:r w:rsidR="00725037" w:rsidRPr="000F7F58">
        <w:rPr>
          <w:rFonts w:ascii="Times New Roman" w:eastAsia="Times New Roman" w:hAnsi="Times New Roman" w:cs="Times New Roman"/>
          <w:sz w:val="28"/>
          <w:szCs w:val="28"/>
          <w:lang w:eastAsia="ru-RU"/>
        </w:rPr>
        <w:br/>
      </w:r>
      <w:r w:rsidRPr="000F7F58">
        <w:rPr>
          <w:rFonts w:ascii="Times New Roman" w:eastAsia="Times New Roman" w:hAnsi="Times New Roman" w:cs="Times New Roman"/>
          <w:sz w:val="28"/>
          <w:szCs w:val="28"/>
          <w:lang w:eastAsia="ru-RU"/>
        </w:rPr>
        <w:t xml:space="preserve">                                                                                    </w:t>
      </w:r>
      <w:r w:rsidR="00916A4C" w:rsidRPr="000F7F58">
        <w:rPr>
          <w:rFonts w:ascii="Times New Roman" w:eastAsia="Times New Roman" w:hAnsi="Times New Roman" w:cs="Times New Roman"/>
          <w:sz w:val="28"/>
          <w:szCs w:val="28"/>
          <w:lang w:eastAsia="ru-RU"/>
        </w:rPr>
        <w:t xml:space="preserve">        </w:t>
      </w:r>
      <w:r w:rsidRPr="000F7F58">
        <w:rPr>
          <w:rFonts w:ascii="Times New Roman" w:eastAsia="Times New Roman" w:hAnsi="Times New Roman" w:cs="Times New Roman"/>
          <w:sz w:val="28"/>
          <w:szCs w:val="28"/>
          <w:lang w:eastAsia="ru-RU"/>
        </w:rPr>
        <w:t xml:space="preserve">              </w:t>
      </w:r>
      <w:r w:rsidR="00725037" w:rsidRPr="000F7F58">
        <w:rPr>
          <w:rFonts w:ascii="Times New Roman" w:eastAsia="Times New Roman" w:hAnsi="Times New Roman" w:cs="Times New Roman"/>
          <w:sz w:val="28"/>
          <w:szCs w:val="28"/>
          <w:lang w:eastAsia="ru-RU"/>
        </w:rPr>
        <w:t>к</w:t>
      </w:r>
      <w:r w:rsidRPr="000F7F58">
        <w:rPr>
          <w:rFonts w:ascii="Times New Roman" w:eastAsia="Times New Roman" w:hAnsi="Times New Roman" w:cs="Times New Roman"/>
          <w:sz w:val="28"/>
          <w:szCs w:val="28"/>
          <w:lang w:eastAsia="ru-RU"/>
        </w:rPr>
        <w:t xml:space="preserve"> постановлению администрации Брасовского района</w:t>
      </w:r>
      <w:r w:rsidR="00725037" w:rsidRPr="000F7F58">
        <w:rPr>
          <w:rFonts w:ascii="Times New Roman" w:eastAsia="Times New Roman" w:hAnsi="Times New Roman" w:cs="Times New Roman"/>
          <w:sz w:val="28"/>
          <w:szCs w:val="28"/>
          <w:lang w:eastAsia="ru-RU"/>
        </w:rPr>
        <w:br/>
        <w:t xml:space="preserve">от </w:t>
      </w:r>
      <w:r w:rsidRPr="000F7F58">
        <w:rPr>
          <w:rFonts w:ascii="Times New Roman" w:eastAsia="Times New Roman" w:hAnsi="Times New Roman" w:cs="Times New Roman"/>
          <w:sz w:val="28"/>
          <w:szCs w:val="28"/>
          <w:lang w:eastAsia="ru-RU"/>
        </w:rPr>
        <w:t>«</w:t>
      </w:r>
      <w:r w:rsidR="00416A40">
        <w:rPr>
          <w:rFonts w:ascii="Times New Roman" w:eastAsia="Times New Roman" w:hAnsi="Times New Roman" w:cs="Times New Roman"/>
          <w:sz w:val="28"/>
          <w:szCs w:val="28"/>
          <w:lang w:eastAsia="ru-RU"/>
        </w:rPr>
        <w:t xml:space="preserve"> </w:t>
      </w:r>
      <w:r w:rsidR="00654612">
        <w:rPr>
          <w:rFonts w:ascii="Times New Roman" w:eastAsia="Times New Roman" w:hAnsi="Times New Roman" w:cs="Times New Roman"/>
          <w:sz w:val="28"/>
          <w:szCs w:val="28"/>
          <w:lang w:eastAsia="ru-RU"/>
        </w:rPr>
        <w:t>30</w:t>
      </w:r>
      <w:r w:rsidR="00416A40">
        <w:rPr>
          <w:rFonts w:ascii="Times New Roman" w:eastAsia="Times New Roman" w:hAnsi="Times New Roman" w:cs="Times New Roman"/>
          <w:sz w:val="28"/>
          <w:szCs w:val="28"/>
          <w:lang w:eastAsia="ru-RU"/>
        </w:rPr>
        <w:t xml:space="preserve"> </w:t>
      </w:r>
      <w:r w:rsidRPr="000F7F58">
        <w:rPr>
          <w:rFonts w:ascii="Times New Roman" w:eastAsia="Times New Roman" w:hAnsi="Times New Roman" w:cs="Times New Roman"/>
          <w:sz w:val="28"/>
          <w:szCs w:val="28"/>
          <w:lang w:eastAsia="ru-RU"/>
        </w:rPr>
        <w:t>»</w:t>
      </w:r>
      <w:r w:rsidR="00416A40">
        <w:rPr>
          <w:rFonts w:ascii="Times New Roman" w:eastAsia="Times New Roman" w:hAnsi="Times New Roman" w:cs="Times New Roman"/>
          <w:sz w:val="28"/>
          <w:szCs w:val="28"/>
          <w:lang w:eastAsia="ru-RU"/>
        </w:rPr>
        <w:t xml:space="preserve"> </w:t>
      </w:r>
      <w:r w:rsidR="00654612">
        <w:rPr>
          <w:rFonts w:ascii="Times New Roman" w:eastAsia="Times New Roman" w:hAnsi="Times New Roman" w:cs="Times New Roman"/>
          <w:sz w:val="28"/>
          <w:szCs w:val="28"/>
          <w:lang w:eastAsia="ru-RU"/>
        </w:rPr>
        <w:t>декабря</w:t>
      </w:r>
      <w:r w:rsidR="00416A40">
        <w:rPr>
          <w:rFonts w:ascii="Times New Roman" w:eastAsia="Times New Roman" w:hAnsi="Times New Roman" w:cs="Times New Roman"/>
          <w:sz w:val="28"/>
          <w:szCs w:val="28"/>
          <w:lang w:eastAsia="ru-RU"/>
        </w:rPr>
        <w:t xml:space="preserve"> </w:t>
      </w:r>
      <w:r w:rsidR="00725037" w:rsidRPr="000F7F58">
        <w:rPr>
          <w:rFonts w:ascii="Times New Roman" w:eastAsia="Times New Roman" w:hAnsi="Times New Roman" w:cs="Times New Roman"/>
          <w:sz w:val="28"/>
          <w:szCs w:val="28"/>
          <w:lang w:eastAsia="ru-RU"/>
        </w:rPr>
        <w:t xml:space="preserve"> 20</w:t>
      </w:r>
      <w:r w:rsidR="00654612">
        <w:rPr>
          <w:rFonts w:ascii="Times New Roman" w:eastAsia="Times New Roman" w:hAnsi="Times New Roman" w:cs="Times New Roman"/>
          <w:sz w:val="28"/>
          <w:szCs w:val="28"/>
          <w:lang w:eastAsia="ru-RU"/>
        </w:rPr>
        <w:t>19</w:t>
      </w:r>
      <w:r w:rsidR="00725037" w:rsidRPr="000F7F58">
        <w:rPr>
          <w:rFonts w:ascii="Times New Roman" w:eastAsia="Times New Roman" w:hAnsi="Times New Roman" w:cs="Times New Roman"/>
          <w:sz w:val="28"/>
          <w:szCs w:val="28"/>
          <w:lang w:eastAsia="ru-RU"/>
        </w:rPr>
        <w:t xml:space="preserve"> г. N</w:t>
      </w:r>
      <w:r w:rsidR="00654612">
        <w:rPr>
          <w:rFonts w:ascii="Times New Roman" w:eastAsia="Times New Roman" w:hAnsi="Times New Roman" w:cs="Times New Roman"/>
          <w:sz w:val="28"/>
          <w:szCs w:val="28"/>
          <w:lang w:eastAsia="ru-RU"/>
        </w:rPr>
        <w:t>498</w:t>
      </w:r>
    </w:p>
    <w:p w:rsidR="006A5675" w:rsidRDefault="00725037" w:rsidP="006A5675">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0F7F58">
        <w:rPr>
          <w:rFonts w:ascii="Times New Roman" w:eastAsia="Times New Roman" w:hAnsi="Times New Roman" w:cs="Times New Roman"/>
          <w:sz w:val="28"/>
          <w:szCs w:val="28"/>
          <w:lang w:eastAsia="ru-RU"/>
        </w:rPr>
        <w:br/>
      </w:r>
    </w:p>
    <w:p w:rsidR="006A5675" w:rsidRDefault="006A5675" w:rsidP="006A5675">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0467" w:rsidRPr="000F7F58">
        <w:rPr>
          <w:rFonts w:ascii="Times New Roman" w:eastAsia="Times New Roman" w:hAnsi="Times New Roman" w:cs="Times New Roman"/>
          <w:sz w:val="28"/>
          <w:szCs w:val="28"/>
          <w:lang w:eastAsia="ru-RU"/>
        </w:rPr>
        <w:t xml:space="preserve"> </w:t>
      </w:r>
      <w:r w:rsidR="00E26D8D" w:rsidRPr="000A665C">
        <w:rPr>
          <w:rFonts w:ascii="Times New Roman" w:eastAsia="Times New Roman" w:hAnsi="Times New Roman" w:cs="Times New Roman"/>
          <w:bCs/>
          <w:kern w:val="36"/>
          <w:sz w:val="28"/>
          <w:szCs w:val="28"/>
          <w:lang w:eastAsia="ru-RU"/>
        </w:rPr>
        <w:t>Положени</w:t>
      </w:r>
      <w:r>
        <w:rPr>
          <w:rFonts w:ascii="Times New Roman" w:eastAsia="Times New Roman" w:hAnsi="Times New Roman" w:cs="Times New Roman"/>
          <w:bCs/>
          <w:kern w:val="36"/>
          <w:sz w:val="28"/>
          <w:szCs w:val="28"/>
          <w:lang w:eastAsia="ru-RU"/>
        </w:rPr>
        <w:t>е</w:t>
      </w:r>
      <w:r w:rsidR="00E26D8D" w:rsidRPr="000A665C">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 xml:space="preserve">                 </w:t>
      </w:r>
    </w:p>
    <w:p w:rsidR="006A5675" w:rsidRDefault="006A5675" w:rsidP="006A5675">
      <w:pPr>
        <w:shd w:val="clear" w:color="auto" w:fill="FFFFFF"/>
        <w:spacing w:after="0" w:line="240" w:lineRule="auto"/>
        <w:textAlignment w:val="baseline"/>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r w:rsidR="00E26D8D" w:rsidRPr="000A665C">
        <w:rPr>
          <w:rFonts w:ascii="Times New Roman" w:eastAsia="Times New Roman" w:hAnsi="Times New Roman" w:cs="Times New Roman"/>
          <w:bCs/>
          <w:kern w:val="36"/>
          <w:sz w:val="28"/>
          <w:szCs w:val="28"/>
          <w:lang w:eastAsia="ru-RU"/>
        </w:rPr>
        <w:t xml:space="preserve">об осуществлении функций по контролю за соблюдением законодательства </w:t>
      </w:r>
      <w:r>
        <w:rPr>
          <w:rFonts w:ascii="Times New Roman" w:eastAsia="Times New Roman" w:hAnsi="Times New Roman" w:cs="Times New Roman"/>
          <w:bCs/>
          <w:kern w:val="36"/>
          <w:sz w:val="28"/>
          <w:szCs w:val="28"/>
          <w:lang w:eastAsia="ru-RU"/>
        </w:rPr>
        <w:t xml:space="preserve">     </w:t>
      </w:r>
    </w:p>
    <w:p w:rsidR="00E26D8D" w:rsidRPr="006A5675" w:rsidRDefault="006A5675" w:rsidP="006A5675">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kern w:val="36"/>
          <w:sz w:val="28"/>
          <w:szCs w:val="28"/>
          <w:lang w:eastAsia="ru-RU"/>
        </w:rPr>
        <w:t xml:space="preserve">      </w:t>
      </w:r>
      <w:r w:rsidR="00E26D8D" w:rsidRPr="000A665C">
        <w:rPr>
          <w:rFonts w:ascii="Times New Roman" w:eastAsia="Times New Roman" w:hAnsi="Times New Roman" w:cs="Times New Roman"/>
          <w:bCs/>
          <w:kern w:val="36"/>
          <w:sz w:val="28"/>
          <w:szCs w:val="28"/>
          <w:lang w:eastAsia="ru-RU"/>
        </w:rPr>
        <w:t>Российской Федерации в финансово-бюджетной сфере и сфере закупок</w:t>
      </w:r>
    </w:p>
    <w:p w:rsidR="00E26D8D" w:rsidRPr="000A665C" w:rsidRDefault="00E26D8D" w:rsidP="00E26D8D">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br/>
      </w:r>
    </w:p>
    <w:p w:rsidR="00E26D8D" w:rsidRPr="000A665C" w:rsidRDefault="00E26D8D" w:rsidP="00E26D8D">
      <w:pPr>
        <w:pStyle w:val="ab"/>
        <w:numPr>
          <w:ilvl w:val="0"/>
          <w:numId w:val="20"/>
        </w:numPr>
        <w:shd w:val="clear" w:color="auto" w:fill="FFFFFF"/>
        <w:spacing w:after="0" w:line="360" w:lineRule="auto"/>
        <w:ind w:left="3000"/>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Общие положения</w:t>
      </w:r>
    </w:p>
    <w:p w:rsidR="006A5675"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A665C">
        <w:rPr>
          <w:rFonts w:ascii="Times New Roman" w:eastAsia="Times New Roman" w:hAnsi="Times New Roman" w:cs="Times New Roman"/>
          <w:sz w:val="28"/>
          <w:szCs w:val="28"/>
          <w:lang w:eastAsia="ru-RU"/>
        </w:rPr>
        <w:t>1.1. Настоящее Положение определяет сроки и последовательность действий специалиста по муниципальному финансовому контролю  администрации Брасовского района, а также порядок  взаимодействия с органами исполнительной власти местного самоуправления и организациями при осуществлении функций по контролю за соблюдением законодательства Российской Федерации в финансово-бюджетной сфере, а также в сфере закупок.</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A665C">
        <w:rPr>
          <w:rFonts w:ascii="Times New Roman" w:eastAsia="Times New Roman" w:hAnsi="Times New Roman" w:cs="Times New Roman"/>
          <w:sz w:val="28"/>
          <w:szCs w:val="28"/>
          <w:lang w:eastAsia="ru-RU"/>
        </w:rPr>
        <w:t xml:space="preserve">1.2. Исполнение функций по контролю за соблюдением законодательства Российской Федерации в финансово-бюджетной сфере </w:t>
      </w:r>
      <w:r w:rsidR="00325727">
        <w:rPr>
          <w:rFonts w:ascii="Times New Roman" w:eastAsia="Times New Roman" w:hAnsi="Times New Roman" w:cs="Times New Roman"/>
          <w:sz w:val="28"/>
          <w:szCs w:val="28"/>
          <w:lang w:eastAsia="ru-RU"/>
        </w:rPr>
        <w:t xml:space="preserve">и сфере закупок </w:t>
      </w:r>
      <w:r w:rsidRPr="000A665C">
        <w:rPr>
          <w:rFonts w:ascii="Times New Roman" w:eastAsia="Times New Roman" w:hAnsi="Times New Roman" w:cs="Times New Roman"/>
          <w:sz w:val="28"/>
          <w:szCs w:val="28"/>
          <w:lang w:eastAsia="ru-RU"/>
        </w:rPr>
        <w:t>осуществляется в соответствии с </w:t>
      </w:r>
      <w:hyperlink r:id="rId10" w:history="1">
        <w:r w:rsidRPr="00E24D8C">
          <w:rPr>
            <w:rFonts w:ascii="Times New Roman" w:eastAsia="Times New Roman" w:hAnsi="Times New Roman" w:cs="Times New Roman"/>
            <w:sz w:val="28"/>
            <w:szCs w:val="28"/>
            <w:lang w:eastAsia="ru-RU"/>
          </w:rPr>
          <w:t>Бюджетным кодексом Российской Федерации</w:t>
        </w:r>
      </w:hyperlink>
      <w:r w:rsidRPr="00E24D8C">
        <w:rPr>
          <w:rFonts w:ascii="Times New Roman" w:eastAsia="Times New Roman" w:hAnsi="Times New Roman" w:cs="Times New Roman"/>
          <w:sz w:val="28"/>
          <w:szCs w:val="28"/>
          <w:lang w:eastAsia="ru-RU"/>
        </w:rPr>
        <w:t>, </w:t>
      </w:r>
      <w:hyperlink r:id="rId11" w:history="1">
        <w:r w:rsidRPr="00E24D8C">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hyperlink>
      <w:r w:rsidRPr="00E24D8C">
        <w:rPr>
          <w:rFonts w:ascii="Times New Roman" w:eastAsia="Times New Roman" w:hAnsi="Times New Roman" w:cs="Times New Roman"/>
          <w:sz w:val="28"/>
          <w:szCs w:val="28"/>
          <w:lang w:eastAsia="ru-RU"/>
        </w:rPr>
        <w:t> и иными нормативными правовыми актами,</w:t>
      </w:r>
      <w:r w:rsidR="00325727">
        <w:rPr>
          <w:rFonts w:ascii="Times New Roman" w:eastAsia="Times New Roman" w:hAnsi="Times New Roman" w:cs="Times New Roman"/>
          <w:sz w:val="28"/>
          <w:szCs w:val="28"/>
          <w:lang w:eastAsia="ru-RU"/>
        </w:rPr>
        <w:t xml:space="preserve"> р</w:t>
      </w:r>
      <w:r w:rsidRPr="00E24D8C">
        <w:rPr>
          <w:rFonts w:ascii="Times New Roman" w:eastAsia="Times New Roman" w:hAnsi="Times New Roman" w:cs="Times New Roman"/>
          <w:sz w:val="28"/>
          <w:szCs w:val="28"/>
          <w:lang w:eastAsia="ru-RU"/>
        </w:rPr>
        <w:t>егламенти</w:t>
      </w:r>
      <w:r w:rsidR="00325727">
        <w:rPr>
          <w:rFonts w:ascii="Times New Roman" w:eastAsia="Times New Roman" w:hAnsi="Times New Roman" w:cs="Times New Roman"/>
          <w:sz w:val="28"/>
          <w:szCs w:val="28"/>
          <w:lang w:eastAsia="ru-RU"/>
        </w:rPr>
        <w:t>-</w:t>
      </w:r>
      <w:r w:rsidRPr="00E24D8C">
        <w:rPr>
          <w:rFonts w:ascii="Times New Roman" w:eastAsia="Times New Roman" w:hAnsi="Times New Roman" w:cs="Times New Roman"/>
          <w:sz w:val="28"/>
          <w:szCs w:val="28"/>
          <w:lang w:eastAsia="ru-RU"/>
        </w:rPr>
        <w:t xml:space="preserve">рующими правоотношения в сфере проведения ревизий (проверок), обследований, принятия по их результатам мер, предусмотренных законодательством Российской Федерации, </w:t>
      </w:r>
      <w:r w:rsidRPr="000A665C">
        <w:rPr>
          <w:rFonts w:ascii="Times New Roman" w:eastAsia="Times New Roman" w:hAnsi="Times New Roman" w:cs="Times New Roman"/>
          <w:sz w:val="28"/>
          <w:szCs w:val="28"/>
          <w:lang w:eastAsia="ru-RU"/>
        </w:rPr>
        <w:t xml:space="preserve">должностной инструкцией специалиста по муниципальному финансовому контролю и настоящим Положением. </w:t>
      </w:r>
    </w:p>
    <w:p w:rsidR="00E26D8D" w:rsidRPr="000A665C" w:rsidRDefault="00E26D8D" w:rsidP="00E26D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A665C">
        <w:rPr>
          <w:rFonts w:ascii="Times New Roman" w:eastAsia="Times New Roman" w:hAnsi="Times New Roman" w:cs="Times New Roman"/>
          <w:sz w:val="28"/>
          <w:szCs w:val="28"/>
          <w:lang w:eastAsia="ru-RU"/>
        </w:rPr>
        <w:t>1.3. Специалист  по муниципальному финансовому контролю администрации Брасовского района (далее – специалист) путем проведения контрольных мероприятий: ревизий (проверок), обследований  осуществляет:</w:t>
      </w:r>
    </w:p>
    <w:p w:rsidR="00E26D8D" w:rsidRPr="000A665C" w:rsidRDefault="00FB727D" w:rsidP="00E26D8D">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E26D8D" w:rsidRPr="000A665C">
        <w:rPr>
          <w:rFonts w:ascii="Times New Roman" w:eastAsia="Times New Roman" w:hAnsi="Times New Roman" w:cs="Times New Roman"/>
          <w:sz w:val="28"/>
          <w:szCs w:val="28"/>
          <w:lang w:eastAsia="ru-RU"/>
        </w:rPr>
        <w:t>1)  внутренний финансовый контроль за</w:t>
      </w:r>
      <w:r w:rsidR="00E26D8D" w:rsidRPr="000A665C">
        <w:rPr>
          <w:rFonts w:ascii="Times New Roman" w:eastAsia="Times New Roman" w:hAnsi="Times New Roman" w:cs="Times New Roman"/>
          <w:sz w:val="28"/>
          <w:szCs w:val="28"/>
        </w:rPr>
        <w:t xml:space="preserve"> соблюдением: </w:t>
      </w:r>
    </w:p>
    <w:p w:rsidR="00E26D8D" w:rsidRPr="000A665C" w:rsidRDefault="00FB727D" w:rsidP="00E26D8D">
      <w:pPr>
        <w:shd w:val="clear" w:color="auto" w:fill="FFFFFF"/>
        <w:spacing w:after="0" w:line="240" w:lineRule="auto"/>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E26D8D" w:rsidRPr="000A665C">
        <w:rPr>
          <w:rFonts w:ascii="Times New Roman" w:eastAsia="Times New Roman" w:hAnsi="Times New Roman" w:cs="Times New Roman"/>
          <w:sz w:val="28"/>
          <w:szCs w:val="28"/>
        </w:rPr>
        <w:t xml:space="preserve">-  </w:t>
      </w:r>
      <w:r w:rsidR="00E26D8D" w:rsidRPr="000A665C">
        <w:rPr>
          <w:rFonts w:ascii="Times New Roman" w:hAnsi="Times New Roman" w:cs="Times New Roman"/>
          <w:sz w:val="28"/>
          <w:szCs w:val="28"/>
        </w:rPr>
        <w:t>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E26D8D" w:rsidRPr="000A665C" w:rsidRDefault="00FB727D" w:rsidP="00E26D8D">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E26D8D" w:rsidRPr="000A665C">
        <w:rPr>
          <w:rFonts w:ascii="Times New Roman" w:hAnsi="Times New Roman" w:cs="Times New Roman"/>
          <w:sz w:val="28"/>
          <w:szCs w:val="28"/>
        </w:rPr>
        <w:t>-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E26D8D" w:rsidRPr="000A665C" w:rsidRDefault="00FB727D" w:rsidP="00E26D8D">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E26D8D" w:rsidRPr="000A665C">
        <w:rPr>
          <w:rFonts w:ascii="Times New Roman" w:hAnsi="Times New Roman" w:cs="Times New Roman"/>
          <w:sz w:val="28"/>
          <w:szCs w:val="28"/>
        </w:rPr>
        <w:t xml:space="preserve">-  условий договоров (соглашений), заключенных в целях исполнения договоров (соглашений) о предоставлении средств из бюджета, а также в случаях, </w:t>
      </w:r>
      <w:r w:rsidR="00E26D8D" w:rsidRPr="000A665C">
        <w:rPr>
          <w:rFonts w:ascii="Times New Roman" w:hAnsi="Times New Roman" w:cs="Times New Roman"/>
          <w:sz w:val="28"/>
          <w:szCs w:val="28"/>
        </w:rPr>
        <w:lastRenderedPageBreak/>
        <w:t>предусмотренных настоящим Кодексом, условий договоров (соглашений), заключенных в целях исполнения государственных (муниципальных) контрактов;</w:t>
      </w:r>
    </w:p>
    <w:p w:rsidR="00E26D8D" w:rsidRPr="000A665C" w:rsidRDefault="00FB727D" w:rsidP="00E26D8D">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E26D8D" w:rsidRPr="000A665C">
        <w:rPr>
          <w:rFonts w:ascii="Times New Roman" w:hAnsi="Times New Roman" w:cs="Times New Roman"/>
          <w:sz w:val="28"/>
          <w:szCs w:val="28"/>
        </w:rPr>
        <w:t>-   достоверности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E26D8D" w:rsidRPr="000A665C" w:rsidRDefault="00FB727D" w:rsidP="00E26D8D">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E26D8D" w:rsidRPr="000A665C">
        <w:rPr>
          <w:rFonts w:ascii="Times New Roman" w:hAnsi="Times New Roman" w:cs="Times New Roman"/>
          <w:sz w:val="28"/>
          <w:szCs w:val="28"/>
        </w:rPr>
        <w:t xml:space="preserve">2)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00E26D8D" w:rsidRPr="000A665C">
        <w:rPr>
          <w:rFonts w:ascii="Times New Roman" w:eastAsia="Times New Roman" w:hAnsi="Times New Roman" w:cs="Times New Roman"/>
          <w:sz w:val="28"/>
          <w:szCs w:val="28"/>
        </w:rPr>
        <w:t>в том числе в отношении:</w:t>
      </w:r>
    </w:p>
    <w:p w:rsidR="00E26D8D" w:rsidRPr="000A665C" w:rsidRDefault="00FB727D" w:rsidP="00E26D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6D8D" w:rsidRPr="000A665C">
        <w:rPr>
          <w:rFonts w:ascii="Times New Roman" w:hAnsi="Times New Roman" w:cs="Times New Roman"/>
          <w:sz w:val="28"/>
          <w:szCs w:val="28"/>
        </w:rPr>
        <w:t xml:space="preserve">- соблюдения правил нормирования в сфере закупок, установленных в соответствии со </w:t>
      </w:r>
      <w:hyperlink r:id="rId12" w:history="1">
        <w:r w:rsidR="00E26D8D" w:rsidRPr="000A665C">
          <w:rPr>
            <w:rFonts w:ascii="Times New Roman" w:hAnsi="Times New Roman" w:cs="Times New Roman"/>
            <w:sz w:val="28"/>
            <w:szCs w:val="28"/>
          </w:rPr>
          <w:t>статьей 19</w:t>
        </w:r>
      </w:hyperlink>
      <w:r w:rsidR="00E26D8D" w:rsidRPr="000A665C">
        <w:rPr>
          <w:rFonts w:ascii="Times New Roman" w:hAnsi="Times New Roman" w:cs="Times New Roman"/>
          <w:sz w:val="28"/>
          <w:szCs w:val="28"/>
        </w:rPr>
        <w:t xml:space="preserve"> настоящего Федерального закона;</w:t>
      </w:r>
    </w:p>
    <w:p w:rsidR="00E26D8D" w:rsidRPr="000A665C" w:rsidRDefault="00FB727D" w:rsidP="00E26D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6D8D" w:rsidRPr="000A665C">
        <w:rPr>
          <w:rFonts w:ascii="Times New Roman" w:hAnsi="Times New Roman" w:cs="Times New Roman"/>
          <w:sz w:val="28"/>
          <w:szCs w:val="28"/>
        </w:rPr>
        <w:t>-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E26D8D" w:rsidRPr="000A665C" w:rsidRDefault="00FB727D" w:rsidP="00E26D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6D8D" w:rsidRPr="000A665C">
        <w:rPr>
          <w:rFonts w:ascii="Times New Roman" w:hAnsi="Times New Roman" w:cs="Times New Roman"/>
          <w:sz w:val="28"/>
          <w:szCs w:val="28"/>
        </w:rPr>
        <w:t>-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E26D8D" w:rsidRPr="000A665C" w:rsidRDefault="00FB727D" w:rsidP="00E26D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6D8D" w:rsidRPr="000A665C">
        <w:rPr>
          <w:rFonts w:ascii="Times New Roman" w:hAnsi="Times New Roman" w:cs="Times New Roman"/>
          <w:sz w:val="28"/>
          <w:szCs w:val="28"/>
        </w:rPr>
        <w:t>- соответствия использования поставленного товара, выполненной работы (ее результата) или оказанной услуги целям осуществления закупки.</w:t>
      </w:r>
    </w:p>
    <w:p w:rsidR="00E26D8D" w:rsidRPr="000A665C" w:rsidRDefault="00FB727D" w:rsidP="00E26D8D">
      <w:pPr>
        <w:pStyle w:val="ConsPlusNormal"/>
        <w:jc w:val="both"/>
        <w:rPr>
          <w:sz w:val="28"/>
          <w:szCs w:val="28"/>
        </w:rPr>
      </w:pPr>
      <w:r>
        <w:rPr>
          <w:sz w:val="28"/>
          <w:szCs w:val="28"/>
        </w:rPr>
        <w:t xml:space="preserve">   </w:t>
      </w:r>
      <w:r w:rsidR="00E26D8D" w:rsidRPr="000A665C">
        <w:rPr>
          <w:sz w:val="28"/>
          <w:szCs w:val="28"/>
        </w:rPr>
        <w:t>- последующий финансовый контроль за соблюдением финансово-хозяйственной дисциплины, в том числе за законным, обоснованным и эффективным использованием средств местного бюджета, а также материальных ценностей, находящихся в муниципальной собственности.</w:t>
      </w:r>
    </w:p>
    <w:p w:rsidR="006A5675" w:rsidRDefault="00E26D8D" w:rsidP="00E26D8D">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FB72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A665C">
        <w:rPr>
          <w:rFonts w:ascii="Times New Roman" w:eastAsia="Times New Roman" w:hAnsi="Times New Roman" w:cs="Times New Roman"/>
          <w:sz w:val="28"/>
          <w:szCs w:val="28"/>
          <w:lang w:eastAsia="ru-RU"/>
        </w:rPr>
        <w:t>1.4. Проверки подразделяются на камеральные и выездные</w:t>
      </w:r>
      <w:r w:rsidRPr="000A665C">
        <w:rPr>
          <w:rFonts w:ascii="Times New Roman" w:hAnsi="Times New Roman" w:cs="Times New Roman"/>
          <w:sz w:val="28"/>
          <w:szCs w:val="28"/>
        </w:rPr>
        <w:t xml:space="preserve"> а также встречные проверки, проводимые в рамках выездных и (или) камеральных проверок</w:t>
      </w:r>
      <w:r w:rsidR="006A5675">
        <w:rPr>
          <w:rFonts w:ascii="Times New Roman" w:hAnsi="Times New Roman" w:cs="Times New Roman"/>
          <w:sz w:val="28"/>
          <w:szCs w:val="28"/>
        </w:rPr>
        <w:t>.</w:t>
      </w:r>
    </w:p>
    <w:p w:rsidR="00E26D8D" w:rsidRPr="000A665C" w:rsidRDefault="00E26D8D" w:rsidP="00E26D8D">
      <w:pPr>
        <w:pStyle w:val="ConsPlusNormal"/>
        <w:jc w:val="both"/>
        <w:rPr>
          <w:sz w:val="28"/>
          <w:szCs w:val="28"/>
        </w:rPr>
      </w:pPr>
      <w:r>
        <w:rPr>
          <w:sz w:val="28"/>
          <w:szCs w:val="28"/>
        </w:rPr>
        <w:t xml:space="preserve">    </w:t>
      </w:r>
      <w:r w:rsidRPr="000A665C">
        <w:rPr>
          <w:sz w:val="28"/>
          <w:szCs w:val="28"/>
        </w:rPr>
        <w:t>1.</w:t>
      </w:r>
      <w:r w:rsidR="006A5675">
        <w:rPr>
          <w:sz w:val="28"/>
          <w:szCs w:val="28"/>
        </w:rPr>
        <w:t>5</w:t>
      </w:r>
      <w:r w:rsidRPr="000A665C">
        <w:rPr>
          <w:sz w:val="28"/>
          <w:szCs w:val="28"/>
        </w:rPr>
        <w:t>. Контрольные мероприятия проводятся в отношении:</w:t>
      </w:r>
    </w:p>
    <w:p w:rsidR="00E26D8D" w:rsidRPr="000A665C" w:rsidRDefault="00E26D8D" w:rsidP="00E26D8D">
      <w:pPr>
        <w:autoSpaceDE w:val="0"/>
        <w:autoSpaceDN w:val="0"/>
        <w:adjustRightInd w:val="0"/>
        <w:spacing w:after="0" w:line="240" w:lineRule="auto"/>
        <w:jc w:val="both"/>
        <w:rPr>
          <w:rFonts w:ascii="Times New Roman" w:hAnsi="Times New Roman" w:cs="Times New Roman"/>
          <w:sz w:val="28"/>
          <w:szCs w:val="28"/>
        </w:rPr>
      </w:pPr>
      <w:r w:rsidRPr="000A665C">
        <w:rPr>
          <w:sz w:val="28"/>
          <w:szCs w:val="28"/>
        </w:rPr>
        <w:t xml:space="preserve">      </w:t>
      </w:r>
      <w:r w:rsidRPr="000A665C">
        <w:rPr>
          <w:rFonts w:ascii="Times New Roman" w:hAnsi="Times New Roman" w:cs="Times New Roman"/>
          <w:sz w:val="28"/>
          <w:szCs w:val="28"/>
        </w:rPr>
        <w:t>главных распорядителей (распорядителей, получателей) бюджетных средств,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w:t>
      </w:r>
    </w:p>
    <w:p w:rsidR="00E26D8D" w:rsidRPr="000A665C" w:rsidRDefault="00E26D8D" w:rsidP="00E26D8D">
      <w:pPr>
        <w:autoSpaceDE w:val="0"/>
        <w:autoSpaceDN w:val="0"/>
        <w:adjustRightInd w:val="0"/>
        <w:spacing w:after="0" w:line="240" w:lineRule="auto"/>
        <w:jc w:val="both"/>
        <w:rPr>
          <w:rFonts w:ascii="Times New Roman" w:hAnsi="Times New Roman" w:cs="Times New Roman"/>
          <w:sz w:val="28"/>
          <w:szCs w:val="28"/>
        </w:rPr>
      </w:pPr>
      <w:r w:rsidRPr="000A665C">
        <w:rPr>
          <w:rFonts w:ascii="Times New Roman" w:hAnsi="Times New Roman" w:cs="Times New Roman"/>
          <w:sz w:val="28"/>
          <w:szCs w:val="28"/>
        </w:rPr>
        <w:t xml:space="preserve">     финансовых органов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администрации Брасовского района и администраций поселений входящих в состав района;</w:t>
      </w:r>
    </w:p>
    <w:p w:rsidR="00E26D8D" w:rsidRPr="000A665C" w:rsidRDefault="00E26D8D" w:rsidP="00E26D8D">
      <w:pPr>
        <w:autoSpaceDE w:val="0"/>
        <w:autoSpaceDN w:val="0"/>
        <w:adjustRightInd w:val="0"/>
        <w:spacing w:after="0" w:line="240" w:lineRule="auto"/>
        <w:jc w:val="both"/>
        <w:rPr>
          <w:rFonts w:ascii="Times New Roman" w:hAnsi="Times New Roman" w:cs="Times New Roman"/>
          <w:sz w:val="28"/>
          <w:szCs w:val="28"/>
        </w:rPr>
      </w:pPr>
      <w:r w:rsidRPr="000A665C">
        <w:rPr>
          <w:rFonts w:ascii="Times New Roman" w:hAnsi="Times New Roman" w:cs="Times New Roman"/>
          <w:sz w:val="28"/>
          <w:szCs w:val="28"/>
        </w:rPr>
        <w:t xml:space="preserve">      муниципальных учреждений, унитарных предприятий, корпораций (компаний) и публично-правовых компаний;</w:t>
      </w:r>
    </w:p>
    <w:p w:rsidR="00E26D8D" w:rsidRPr="000A665C" w:rsidRDefault="00E26D8D" w:rsidP="00E26D8D">
      <w:pPr>
        <w:autoSpaceDE w:val="0"/>
        <w:autoSpaceDN w:val="0"/>
        <w:adjustRightInd w:val="0"/>
        <w:spacing w:after="0" w:line="240" w:lineRule="auto"/>
        <w:jc w:val="both"/>
        <w:rPr>
          <w:rFonts w:ascii="Times New Roman" w:hAnsi="Times New Roman" w:cs="Times New Roman"/>
          <w:sz w:val="28"/>
          <w:szCs w:val="28"/>
        </w:rPr>
      </w:pPr>
      <w:r w:rsidRPr="000A665C">
        <w:rPr>
          <w:rFonts w:ascii="Times New Roman" w:hAnsi="Times New Roman" w:cs="Times New Roman"/>
          <w:sz w:val="28"/>
          <w:szCs w:val="28"/>
        </w:rPr>
        <w:t xml:space="preserve">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E26D8D" w:rsidRPr="000A665C" w:rsidRDefault="00E26D8D" w:rsidP="00E26D8D">
      <w:pPr>
        <w:autoSpaceDE w:val="0"/>
        <w:autoSpaceDN w:val="0"/>
        <w:adjustRightInd w:val="0"/>
        <w:spacing w:after="0" w:line="240" w:lineRule="auto"/>
        <w:jc w:val="both"/>
        <w:rPr>
          <w:rFonts w:ascii="Times New Roman" w:hAnsi="Times New Roman" w:cs="Times New Roman"/>
          <w:sz w:val="28"/>
          <w:szCs w:val="28"/>
        </w:rPr>
      </w:pPr>
      <w:r w:rsidRPr="000A665C">
        <w:rPr>
          <w:rFonts w:ascii="Times New Roman" w:hAnsi="Times New Roman" w:cs="Times New Roman"/>
          <w:sz w:val="28"/>
          <w:szCs w:val="28"/>
        </w:rPr>
        <w:lastRenderedPageBreak/>
        <w:t xml:space="preserve">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и физические лица, являющиеся:</w:t>
      </w:r>
    </w:p>
    <w:p w:rsidR="00E26D8D" w:rsidRPr="000A665C" w:rsidRDefault="00E26D8D" w:rsidP="00E26D8D">
      <w:pPr>
        <w:autoSpaceDE w:val="0"/>
        <w:autoSpaceDN w:val="0"/>
        <w:adjustRightInd w:val="0"/>
        <w:spacing w:after="0" w:line="240" w:lineRule="auto"/>
        <w:jc w:val="both"/>
        <w:rPr>
          <w:rFonts w:ascii="Times New Roman" w:hAnsi="Times New Roman" w:cs="Times New Roman"/>
          <w:sz w:val="28"/>
          <w:szCs w:val="28"/>
        </w:rPr>
      </w:pPr>
      <w:r w:rsidRPr="000A665C">
        <w:rPr>
          <w:rFonts w:ascii="Times New Roman" w:hAnsi="Times New Roman" w:cs="Times New Roman"/>
          <w:sz w:val="28"/>
          <w:szCs w:val="28"/>
        </w:rPr>
        <w:t xml:space="preserve">      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а также получающими кредиты, обеспеченные муниципальными гарантиями;</w:t>
      </w:r>
    </w:p>
    <w:p w:rsidR="00E26D8D" w:rsidRPr="000A665C" w:rsidRDefault="00E26D8D" w:rsidP="00E26D8D">
      <w:pPr>
        <w:autoSpaceDE w:val="0"/>
        <w:autoSpaceDN w:val="0"/>
        <w:adjustRightInd w:val="0"/>
        <w:spacing w:after="0" w:line="240" w:lineRule="auto"/>
        <w:jc w:val="both"/>
        <w:rPr>
          <w:rFonts w:ascii="Times New Roman" w:hAnsi="Times New Roman" w:cs="Times New Roman"/>
          <w:sz w:val="28"/>
          <w:szCs w:val="28"/>
        </w:rPr>
      </w:pPr>
      <w:r w:rsidRPr="000A665C">
        <w:rPr>
          <w:rFonts w:ascii="Times New Roman" w:hAnsi="Times New Roman" w:cs="Times New Roman"/>
          <w:sz w:val="28"/>
          <w:szCs w:val="28"/>
        </w:rPr>
        <w:t xml:space="preserve">      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w:t>
      </w:r>
      <w:r w:rsidR="006A5675">
        <w:rPr>
          <w:rFonts w:ascii="Times New Roman" w:hAnsi="Times New Roman" w:cs="Times New Roman"/>
          <w:sz w:val="28"/>
          <w:szCs w:val="28"/>
        </w:rPr>
        <w:t>.</w:t>
      </w:r>
    </w:p>
    <w:p w:rsidR="00E26D8D" w:rsidRPr="000A665C" w:rsidRDefault="00E26D8D" w:rsidP="00E26D8D">
      <w:pPr>
        <w:autoSpaceDE w:val="0"/>
        <w:autoSpaceDN w:val="0"/>
        <w:adjustRightInd w:val="0"/>
        <w:spacing w:after="0" w:line="240" w:lineRule="auto"/>
        <w:jc w:val="both"/>
        <w:rPr>
          <w:rFonts w:ascii="Times New Roman" w:hAnsi="Times New Roman" w:cs="Times New Roman"/>
          <w:sz w:val="28"/>
          <w:szCs w:val="28"/>
        </w:rPr>
      </w:pPr>
      <w:r w:rsidRPr="000A665C">
        <w:rPr>
          <w:sz w:val="28"/>
          <w:szCs w:val="28"/>
        </w:rPr>
        <w:t xml:space="preserve">       </w:t>
      </w:r>
      <w:r w:rsidRPr="000A665C">
        <w:rPr>
          <w:rFonts w:ascii="Times New Roman" w:eastAsia="Times New Roman" w:hAnsi="Times New Roman" w:cs="Times New Roman"/>
          <w:sz w:val="28"/>
          <w:szCs w:val="28"/>
          <w:lang w:eastAsia="ru-RU"/>
        </w:rPr>
        <w:t>1.</w:t>
      </w:r>
      <w:r w:rsidR="006A5675">
        <w:rPr>
          <w:rFonts w:ascii="Times New Roman" w:eastAsia="Times New Roman" w:hAnsi="Times New Roman" w:cs="Times New Roman"/>
          <w:sz w:val="28"/>
          <w:szCs w:val="28"/>
          <w:lang w:eastAsia="ru-RU"/>
        </w:rPr>
        <w:t>6</w:t>
      </w:r>
      <w:r w:rsidRPr="000A665C">
        <w:rPr>
          <w:rFonts w:ascii="Times New Roman" w:eastAsia="Times New Roman" w:hAnsi="Times New Roman" w:cs="Times New Roman"/>
          <w:sz w:val="28"/>
          <w:szCs w:val="28"/>
          <w:lang w:eastAsia="ru-RU"/>
        </w:rPr>
        <w:t xml:space="preserve">. </w:t>
      </w:r>
      <w:r w:rsidRPr="000A665C">
        <w:rPr>
          <w:rFonts w:ascii="Times New Roman" w:hAnsi="Times New Roman" w:cs="Times New Roman"/>
          <w:sz w:val="28"/>
          <w:szCs w:val="28"/>
        </w:rPr>
        <w:t xml:space="preserve">Должностным лицом, уполномоченным на проведение контрольного мероприятия в соответствии с поручением главы администрации </w:t>
      </w:r>
      <w:r w:rsidR="00640934">
        <w:rPr>
          <w:rFonts w:ascii="Times New Roman" w:hAnsi="Times New Roman" w:cs="Times New Roman"/>
          <w:sz w:val="28"/>
          <w:szCs w:val="28"/>
        </w:rPr>
        <w:t xml:space="preserve">района </w:t>
      </w:r>
      <w:r w:rsidRPr="000A665C">
        <w:rPr>
          <w:rFonts w:ascii="Times New Roman" w:hAnsi="Times New Roman" w:cs="Times New Roman"/>
          <w:sz w:val="28"/>
          <w:szCs w:val="28"/>
        </w:rPr>
        <w:t>о назначении контрольного мероприятия является специалист по муниципальному финансовому контролю администрации Брасовского района.</w:t>
      </w:r>
    </w:p>
    <w:p w:rsidR="00E26D8D" w:rsidRDefault="00CC5F1D" w:rsidP="00CC5F1D">
      <w:pPr>
        <w:pStyle w:val="ConsPlusNormal"/>
        <w:jc w:val="both"/>
        <w:rPr>
          <w:sz w:val="28"/>
          <w:szCs w:val="28"/>
        </w:rPr>
      </w:pPr>
      <w:r>
        <w:rPr>
          <w:sz w:val="28"/>
          <w:szCs w:val="28"/>
        </w:rPr>
        <w:t xml:space="preserve">      </w:t>
      </w:r>
      <w:r w:rsidR="00E26D8D" w:rsidRPr="000A665C">
        <w:rPr>
          <w:sz w:val="28"/>
          <w:szCs w:val="28"/>
        </w:rPr>
        <w:t>Права, обязанности и ответственность должностных лиц определяются в соответст</w:t>
      </w:r>
      <w:r w:rsidR="00FB727D">
        <w:rPr>
          <w:sz w:val="28"/>
          <w:szCs w:val="28"/>
        </w:rPr>
        <w:t>вии с должностными инструкциями</w:t>
      </w:r>
      <w:r w:rsidR="00E26D8D" w:rsidRPr="000A665C">
        <w:rPr>
          <w:sz w:val="28"/>
          <w:szCs w:val="28"/>
        </w:rPr>
        <w:t xml:space="preserve">. </w:t>
      </w:r>
    </w:p>
    <w:p w:rsidR="00E26D8D" w:rsidRPr="000A665C" w:rsidRDefault="00CC5F1D" w:rsidP="00CC5F1D">
      <w:pPr>
        <w:pStyle w:val="ConsPlusNormal"/>
        <w:jc w:val="both"/>
        <w:rPr>
          <w:sz w:val="28"/>
          <w:szCs w:val="28"/>
        </w:rPr>
      </w:pPr>
      <w:r>
        <w:rPr>
          <w:sz w:val="28"/>
          <w:szCs w:val="28"/>
        </w:rPr>
        <w:t xml:space="preserve">     </w:t>
      </w:r>
      <w:r w:rsidR="00E26D8D">
        <w:rPr>
          <w:sz w:val="28"/>
          <w:szCs w:val="28"/>
        </w:rPr>
        <w:t>1.</w:t>
      </w:r>
      <w:r>
        <w:rPr>
          <w:sz w:val="28"/>
          <w:szCs w:val="28"/>
        </w:rPr>
        <w:t>7</w:t>
      </w:r>
      <w:r w:rsidR="00E26D8D">
        <w:rPr>
          <w:sz w:val="28"/>
          <w:szCs w:val="28"/>
        </w:rPr>
        <w:t xml:space="preserve">. </w:t>
      </w:r>
      <w:r w:rsidR="00E26D8D" w:rsidRPr="000A665C">
        <w:rPr>
          <w:sz w:val="28"/>
          <w:szCs w:val="28"/>
        </w:rPr>
        <w:t xml:space="preserve">Внутренний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специалистом по муниципальному финансовому контролю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w:t>
      </w:r>
      <w:r w:rsidR="00E26D8D" w:rsidRPr="000A665C">
        <w:rPr>
          <w:sz w:val="28"/>
          <w:szCs w:val="28"/>
        </w:rPr>
        <w:lastRenderedPageBreak/>
        <w:t xml:space="preserve">окончания на основании результатов проведения проверки указанных участников бюджетного процесса. </w:t>
      </w:r>
    </w:p>
    <w:p w:rsidR="00E26D8D" w:rsidRPr="000A665C" w:rsidRDefault="00E26D8D" w:rsidP="00E26D8D">
      <w:pPr>
        <w:autoSpaceDE w:val="0"/>
        <w:autoSpaceDN w:val="0"/>
        <w:adjustRightInd w:val="0"/>
        <w:spacing w:after="0" w:line="240" w:lineRule="auto"/>
        <w:ind w:firstLine="540"/>
        <w:jc w:val="both"/>
        <w:rPr>
          <w:rFonts w:ascii="Times New Roman" w:hAnsi="Times New Roman" w:cs="Times New Roman"/>
          <w:sz w:val="28"/>
          <w:szCs w:val="28"/>
        </w:rPr>
      </w:pPr>
      <w:r w:rsidRPr="000A665C">
        <w:rPr>
          <w:rFonts w:ascii="Times New Roman" w:hAnsi="Times New Roman" w:cs="Times New Roman"/>
          <w:sz w:val="28"/>
          <w:szCs w:val="28"/>
        </w:rPr>
        <w:t>1.</w:t>
      </w:r>
      <w:r w:rsidR="00CC5F1D">
        <w:rPr>
          <w:rFonts w:ascii="Times New Roman" w:hAnsi="Times New Roman" w:cs="Times New Roman"/>
          <w:sz w:val="28"/>
          <w:szCs w:val="28"/>
        </w:rPr>
        <w:t>8</w:t>
      </w:r>
      <w:r w:rsidRPr="000A665C">
        <w:rPr>
          <w:rFonts w:ascii="Times New Roman" w:hAnsi="Times New Roman" w:cs="Times New Roman"/>
          <w:sz w:val="28"/>
          <w:szCs w:val="28"/>
        </w:rPr>
        <w:t>. 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специалистом по муниципальному финансовому контролю, в отношении:</w:t>
      </w:r>
    </w:p>
    <w:p w:rsidR="00E26D8D" w:rsidRPr="000A665C" w:rsidRDefault="00E26D8D" w:rsidP="00E26D8D">
      <w:pPr>
        <w:autoSpaceDE w:val="0"/>
        <w:autoSpaceDN w:val="0"/>
        <w:adjustRightInd w:val="0"/>
        <w:spacing w:after="0" w:line="240" w:lineRule="auto"/>
        <w:ind w:firstLine="540"/>
        <w:jc w:val="both"/>
        <w:rPr>
          <w:rFonts w:ascii="Times New Roman" w:hAnsi="Times New Roman" w:cs="Times New Roman"/>
          <w:sz w:val="28"/>
          <w:szCs w:val="28"/>
        </w:rPr>
      </w:pPr>
      <w:r w:rsidRPr="000A665C">
        <w:rPr>
          <w:rFonts w:ascii="Times New Roman" w:hAnsi="Times New Roman" w:cs="Times New Roman"/>
          <w:sz w:val="28"/>
          <w:szCs w:val="28"/>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E26D8D" w:rsidRPr="000A665C" w:rsidRDefault="00E26D8D" w:rsidP="00E26D8D">
      <w:pPr>
        <w:autoSpaceDE w:val="0"/>
        <w:autoSpaceDN w:val="0"/>
        <w:adjustRightInd w:val="0"/>
        <w:spacing w:after="0" w:line="240" w:lineRule="auto"/>
        <w:ind w:firstLine="540"/>
        <w:jc w:val="both"/>
        <w:rPr>
          <w:rFonts w:ascii="Times New Roman" w:hAnsi="Times New Roman" w:cs="Times New Roman"/>
          <w:sz w:val="28"/>
          <w:szCs w:val="28"/>
        </w:rPr>
      </w:pPr>
      <w:r w:rsidRPr="000A665C">
        <w:rPr>
          <w:rFonts w:ascii="Times New Roman" w:hAnsi="Times New Roman" w:cs="Times New Roman"/>
          <w:sz w:val="28"/>
          <w:szCs w:val="28"/>
        </w:rPr>
        <w:t xml:space="preserve">финансовых органов и главных администраторов (администраторов) средств бюджета бюджетной системы Российской Федерации муниципального образования,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13" w:history="1">
        <w:r w:rsidRPr="000A665C">
          <w:rPr>
            <w:rFonts w:ascii="Times New Roman" w:hAnsi="Times New Roman" w:cs="Times New Roman"/>
            <w:sz w:val="28"/>
            <w:szCs w:val="28"/>
          </w:rPr>
          <w:t xml:space="preserve">пункта </w:t>
        </w:r>
      </w:hyperlink>
      <w:r w:rsidRPr="000A665C">
        <w:rPr>
          <w:rFonts w:ascii="Times New Roman" w:hAnsi="Times New Roman" w:cs="Times New Roman"/>
          <w:sz w:val="28"/>
          <w:szCs w:val="28"/>
        </w:rPr>
        <w:t>1.</w:t>
      </w:r>
      <w:r w:rsidR="00CC5F1D">
        <w:rPr>
          <w:rFonts w:ascii="Times New Roman" w:hAnsi="Times New Roman" w:cs="Times New Roman"/>
          <w:sz w:val="28"/>
          <w:szCs w:val="28"/>
        </w:rPr>
        <w:t>7</w:t>
      </w:r>
      <w:r w:rsidRPr="000A665C">
        <w:rPr>
          <w:rFonts w:ascii="Times New Roman" w:hAnsi="Times New Roman" w:cs="Times New Roman"/>
          <w:sz w:val="28"/>
          <w:szCs w:val="28"/>
        </w:rPr>
        <w:t>. настоящего раздела), которым предоставлены средства из этого бюджета.</w:t>
      </w:r>
    </w:p>
    <w:p w:rsidR="00E26D8D" w:rsidRPr="000A665C" w:rsidRDefault="00E26D8D" w:rsidP="00E26D8D">
      <w:pPr>
        <w:shd w:val="clear" w:color="auto" w:fill="FFFFFF"/>
        <w:spacing w:before="375" w:after="225" w:line="240" w:lineRule="auto"/>
        <w:jc w:val="center"/>
        <w:textAlignment w:val="baseline"/>
        <w:outlineLvl w:val="2"/>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II. Планирование контрольных мероприятий, проводимых специалистом по муниципальному финансовому контролю администрации Брасовского района</w:t>
      </w:r>
    </w:p>
    <w:p w:rsidR="00CC5F1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2.1. Специалист осуществляет свою работу на основе годовых планов, формируемых исходя из необходимости обеспечения всестороннего системного контроля за целевым использованием средств местного бюджета и</w:t>
      </w:r>
      <w:r w:rsidR="00640934">
        <w:rPr>
          <w:rFonts w:ascii="Times New Roman" w:eastAsia="Times New Roman" w:hAnsi="Times New Roman" w:cs="Times New Roman"/>
          <w:sz w:val="28"/>
          <w:szCs w:val="28"/>
          <w:lang w:eastAsia="ru-RU"/>
        </w:rPr>
        <w:t xml:space="preserve"> </w:t>
      </w:r>
      <w:r w:rsidRPr="000A665C">
        <w:rPr>
          <w:rFonts w:ascii="Times New Roman" w:eastAsia="Times New Roman" w:hAnsi="Times New Roman" w:cs="Times New Roman"/>
          <w:sz w:val="28"/>
          <w:szCs w:val="28"/>
          <w:lang w:eastAsia="ru-RU"/>
        </w:rPr>
        <w:t>имущества муниципальной собственности.</w:t>
      </w:r>
    </w:p>
    <w:p w:rsidR="00FB727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2.2. План контрольных мероприятий формируется на основе:</w:t>
      </w:r>
      <w:r w:rsidRPr="000A665C">
        <w:rPr>
          <w:rFonts w:ascii="Times New Roman" w:eastAsia="Times New Roman" w:hAnsi="Times New Roman" w:cs="Times New Roman"/>
          <w:sz w:val="28"/>
          <w:szCs w:val="28"/>
          <w:lang w:eastAsia="ru-RU"/>
        </w:rPr>
        <w:br/>
      </w:r>
      <w:r w:rsidR="00CC5F1D">
        <w:rPr>
          <w:rFonts w:ascii="Times New Roman" w:eastAsia="Times New Roman" w:hAnsi="Times New Roman" w:cs="Times New Roman"/>
          <w:sz w:val="28"/>
          <w:szCs w:val="28"/>
          <w:lang w:eastAsia="ru-RU"/>
        </w:rPr>
        <w:t xml:space="preserve">       </w:t>
      </w:r>
      <w:r w:rsidRPr="000A665C">
        <w:rPr>
          <w:rFonts w:ascii="Times New Roman" w:eastAsia="Times New Roman" w:hAnsi="Times New Roman" w:cs="Times New Roman"/>
          <w:sz w:val="28"/>
          <w:szCs w:val="28"/>
          <w:lang w:eastAsia="ru-RU"/>
        </w:rPr>
        <w:t xml:space="preserve">поручений Главы администрации </w:t>
      </w:r>
      <w:r w:rsidR="00640934">
        <w:rPr>
          <w:rFonts w:ascii="Times New Roman" w:eastAsia="Times New Roman" w:hAnsi="Times New Roman" w:cs="Times New Roman"/>
          <w:sz w:val="28"/>
          <w:szCs w:val="28"/>
          <w:lang w:eastAsia="ru-RU"/>
        </w:rPr>
        <w:t xml:space="preserve">Брасовского </w:t>
      </w:r>
      <w:r w:rsidRPr="000A665C">
        <w:rPr>
          <w:rFonts w:ascii="Times New Roman" w:eastAsia="Times New Roman" w:hAnsi="Times New Roman" w:cs="Times New Roman"/>
          <w:sz w:val="28"/>
          <w:szCs w:val="28"/>
          <w:lang w:eastAsia="ru-RU"/>
        </w:rPr>
        <w:t>района</w:t>
      </w:r>
      <w:r w:rsidR="00640934">
        <w:rPr>
          <w:rFonts w:ascii="Times New Roman" w:eastAsia="Times New Roman" w:hAnsi="Times New Roman" w:cs="Times New Roman"/>
          <w:sz w:val="28"/>
          <w:szCs w:val="28"/>
          <w:lang w:eastAsia="ru-RU"/>
        </w:rPr>
        <w:t xml:space="preserve"> (далее - главы администрации района)</w:t>
      </w:r>
      <w:r w:rsidRPr="000A665C">
        <w:rPr>
          <w:rFonts w:ascii="Times New Roman" w:eastAsia="Times New Roman" w:hAnsi="Times New Roman" w:cs="Times New Roman"/>
          <w:sz w:val="28"/>
          <w:szCs w:val="28"/>
          <w:lang w:eastAsia="ru-RU"/>
        </w:rPr>
        <w:t>;</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предложений органов исполнительной власти местного самоуправления;</w:t>
      </w:r>
      <w:r w:rsidRPr="000A665C">
        <w:rPr>
          <w:rFonts w:ascii="Times New Roman" w:eastAsia="Times New Roman" w:hAnsi="Times New Roman" w:cs="Times New Roman"/>
          <w:sz w:val="28"/>
          <w:szCs w:val="28"/>
          <w:lang w:eastAsia="ru-RU"/>
        </w:rPr>
        <w:br/>
        <w:t xml:space="preserve">       2.3. Для получения предложений по формированию плана контрольных мероприятий от органов исполнительной власти местного самоуправления  специалист подготавливает соответствующие запросы в срок не позднее 1 ноября года, предшествующего планируемому.</w:t>
      </w:r>
    </w:p>
    <w:p w:rsidR="00CC5F1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2.4. При подготовке предложений по формированию плана контрольных мероприятий следует учитывать следующие критерии отбора </w:t>
      </w:r>
      <w:r w:rsidRPr="000A665C">
        <w:rPr>
          <w:rFonts w:ascii="Times New Roman" w:hAnsi="Times New Roman" w:cs="Times New Roman"/>
          <w:sz w:val="28"/>
          <w:szCs w:val="28"/>
        </w:rPr>
        <w:t>контрольных мероприятий</w:t>
      </w:r>
      <w:r w:rsidRPr="000A665C">
        <w:rPr>
          <w:rFonts w:ascii="Times New Roman" w:eastAsia="Times New Roman" w:hAnsi="Times New Roman" w:cs="Times New Roman"/>
          <w:sz w:val="28"/>
          <w:szCs w:val="28"/>
          <w:lang w:eastAsia="ru-RU"/>
        </w:rPr>
        <w:t xml:space="preserve"> </w:t>
      </w:r>
    </w:p>
    <w:p w:rsidR="00CC5F1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законность, своевременность и периодичность проведения </w:t>
      </w:r>
      <w:r w:rsidRPr="000A665C">
        <w:rPr>
          <w:rFonts w:ascii="Times New Roman" w:hAnsi="Times New Roman" w:cs="Times New Roman"/>
          <w:sz w:val="28"/>
          <w:szCs w:val="28"/>
        </w:rPr>
        <w:t>контрольных мероприятий</w:t>
      </w:r>
      <w:r w:rsidRPr="000A665C">
        <w:rPr>
          <w:rFonts w:ascii="Times New Roman" w:eastAsia="Times New Roman" w:hAnsi="Times New Roman" w:cs="Times New Roman"/>
          <w:sz w:val="28"/>
          <w:szCs w:val="28"/>
          <w:lang w:eastAsia="ru-RU"/>
        </w:rPr>
        <w:t>;</w:t>
      </w:r>
      <w:r w:rsidRPr="000A665C">
        <w:rPr>
          <w:rFonts w:ascii="Times New Roman" w:eastAsia="Times New Roman" w:hAnsi="Times New Roman" w:cs="Times New Roman"/>
          <w:sz w:val="28"/>
          <w:szCs w:val="28"/>
          <w:lang w:eastAsia="ru-RU"/>
        </w:rPr>
        <w:br/>
      </w:r>
      <w:r w:rsidRPr="000A665C">
        <w:rPr>
          <w:rFonts w:ascii="Times New Roman" w:eastAsia="Times New Roman" w:hAnsi="Times New Roman" w:cs="Times New Roman"/>
          <w:sz w:val="28"/>
          <w:szCs w:val="28"/>
          <w:lang w:eastAsia="ru-RU"/>
        </w:rPr>
        <w:lastRenderedPageBreak/>
        <w:t xml:space="preserve">       конкретность, актуальность и обоснованность планируемых контрольных мероприятий;</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степень обеспеченности ресурсами (трудовыми, техническими, материальными и финансовыми);</w:t>
      </w:r>
    </w:p>
    <w:p w:rsidR="00FB727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реальность сроков выполнения, определяемую с учетом всех возможных временных затрат (например, согласование и т.д.);</w:t>
      </w:r>
    </w:p>
    <w:p w:rsidR="00FB727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реальность, оптимальность планируемых мероприятий, равномерность распределения нагрузки (по временным и трудовым ресурсам);</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экономическую целесообразность проведения контрольных мероприятий (экономическая целесообразность проведения контрольных мероприятий определяется по каждой ревизии (проверке), обследовании исходя из соотношения затрат на ее проведение и суммы средств местного бюджета, планируемых к проверке);</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наличие резерва времени для выполнения внеплановых контрольных мероприятий</w:t>
      </w:r>
      <w:r w:rsidR="00CC5F1D">
        <w:rPr>
          <w:rFonts w:ascii="Times New Roman" w:eastAsia="Times New Roman" w:hAnsi="Times New Roman" w:cs="Times New Roman"/>
          <w:sz w:val="28"/>
          <w:szCs w:val="28"/>
          <w:lang w:eastAsia="ru-RU"/>
        </w:rPr>
        <w:t>.</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2.5. Специалист не позднее 25 декабря года, предшествующего планируемому, представляет на утверждение Главе администрации</w:t>
      </w:r>
      <w:r w:rsidR="00640934">
        <w:rPr>
          <w:rFonts w:ascii="Times New Roman" w:eastAsia="Times New Roman" w:hAnsi="Times New Roman" w:cs="Times New Roman"/>
          <w:sz w:val="28"/>
          <w:szCs w:val="28"/>
          <w:lang w:eastAsia="ru-RU"/>
        </w:rPr>
        <w:t xml:space="preserve"> </w:t>
      </w:r>
      <w:r w:rsidRPr="000A665C">
        <w:rPr>
          <w:rFonts w:ascii="Times New Roman" w:eastAsia="Times New Roman" w:hAnsi="Times New Roman" w:cs="Times New Roman"/>
          <w:sz w:val="28"/>
          <w:szCs w:val="28"/>
          <w:lang w:eastAsia="ru-RU"/>
        </w:rPr>
        <w:t xml:space="preserve"> района план контрольных мероприятий, предусматривающий резерв до 50% временных и трудовых ресурсов на проведение внеплановых ревизий (проверок).</w:t>
      </w:r>
    </w:p>
    <w:p w:rsidR="00FB727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2.6.  Утвержденный Главой администрации района план контрольных мероприятий на соответствующий год устанавливает обязательный для исполнения перечень ревизий (проверок).</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2.7. Специалист несет ответственность за своевременное исполнение плана контрольных мероприятий.</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2.8. Внесение изменений в утвержденный план контрольных мероприятий на соответствующий год допускается на основании мотивированного обращения руководителей органов исполнительной  власти местного самоуправления, специалиста по муниципальному финансовому контролю в адрес Главы администрации района. </w:t>
      </w:r>
    </w:p>
    <w:p w:rsidR="00CC5F1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2.9. </w:t>
      </w:r>
      <w:r>
        <w:rPr>
          <w:rFonts w:ascii="Times New Roman" w:eastAsia="Times New Roman" w:hAnsi="Times New Roman" w:cs="Times New Roman"/>
          <w:sz w:val="28"/>
          <w:szCs w:val="28"/>
          <w:lang w:eastAsia="ru-RU"/>
        </w:rPr>
        <w:t xml:space="preserve"> </w:t>
      </w:r>
      <w:r w:rsidRPr="000A665C">
        <w:rPr>
          <w:rFonts w:ascii="Times New Roman" w:eastAsia="Times New Roman" w:hAnsi="Times New Roman" w:cs="Times New Roman"/>
          <w:sz w:val="28"/>
          <w:szCs w:val="28"/>
          <w:lang w:eastAsia="ru-RU"/>
        </w:rPr>
        <w:t xml:space="preserve">Периодичность проведения контрольных мероприятий в отношении объектов контроля устанавливается в соответствии с действующим законодательством Российской Федерации. </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br/>
        <w:t xml:space="preserve">                III. Внеплановые ревизии (проверки), обследования</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br/>
        <w:t xml:space="preserve">        3.1. Специалист может проводиться внеплановые ревизии (проверки), обследования. </w:t>
      </w:r>
    </w:p>
    <w:p w:rsidR="00CC5F1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w:t>
      </w:r>
      <w:r w:rsidR="00FB727D">
        <w:rPr>
          <w:rFonts w:ascii="Times New Roman" w:eastAsia="Times New Roman" w:hAnsi="Times New Roman" w:cs="Times New Roman"/>
          <w:sz w:val="28"/>
          <w:szCs w:val="28"/>
          <w:lang w:eastAsia="ru-RU"/>
        </w:rPr>
        <w:t xml:space="preserve"> </w:t>
      </w:r>
      <w:r w:rsidRPr="000A665C">
        <w:rPr>
          <w:rFonts w:ascii="Times New Roman" w:eastAsia="Times New Roman" w:hAnsi="Times New Roman" w:cs="Times New Roman"/>
          <w:sz w:val="28"/>
          <w:szCs w:val="28"/>
          <w:lang w:eastAsia="ru-RU"/>
        </w:rPr>
        <w:t xml:space="preserve">3.2. Внеплановая ревизия (проверка), обследование проводится на основании поручения </w:t>
      </w:r>
      <w:r>
        <w:rPr>
          <w:rFonts w:ascii="Times New Roman" w:eastAsia="Times New Roman" w:hAnsi="Times New Roman" w:cs="Times New Roman"/>
          <w:sz w:val="28"/>
          <w:szCs w:val="28"/>
          <w:lang w:eastAsia="ru-RU"/>
        </w:rPr>
        <w:t>г</w:t>
      </w:r>
      <w:r w:rsidRPr="000A665C">
        <w:rPr>
          <w:rFonts w:ascii="Times New Roman" w:eastAsia="Times New Roman" w:hAnsi="Times New Roman" w:cs="Times New Roman"/>
          <w:sz w:val="28"/>
          <w:szCs w:val="28"/>
          <w:lang w:eastAsia="ru-RU"/>
        </w:rPr>
        <w:t xml:space="preserve">лавы администрации района. </w:t>
      </w:r>
    </w:p>
    <w:p w:rsidR="00CC5F1D" w:rsidRDefault="00CC5F1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6D8D" w:rsidRPr="000A665C">
        <w:rPr>
          <w:rFonts w:ascii="Times New Roman" w:hAnsi="Times New Roman" w:cs="Times New Roman"/>
          <w:sz w:val="28"/>
          <w:szCs w:val="28"/>
        </w:rPr>
        <w:t>Ответственным за выполнение внеплановых ревизий (проверок), о</w:t>
      </w:r>
      <w:r w:rsidR="00FB727D">
        <w:rPr>
          <w:rFonts w:ascii="Times New Roman" w:hAnsi="Times New Roman" w:cs="Times New Roman"/>
          <w:sz w:val="28"/>
          <w:szCs w:val="28"/>
        </w:rPr>
        <w:t>бследований является специалист</w:t>
      </w:r>
      <w:r>
        <w:rPr>
          <w:rFonts w:ascii="Times New Roman" w:eastAsia="Times New Roman" w:hAnsi="Times New Roman" w:cs="Times New Roman"/>
          <w:sz w:val="28"/>
          <w:szCs w:val="28"/>
          <w:lang w:eastAsia="ru-RU"/>
        </w:rPr>
        <w:t>.</w:t>
      </w:r>
      <w:r w:rsidR="00E26D8D" w:rsidRPr="000A66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E26D8D" w:rsidRPr="000A665C" w:rsidRDefault="00CC5F1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6D8D" w:rsidRPr="000A665C">
        <w:rPr>
          <w:rFonts w:ascii="Times New Roman" w:eastAsia="Times New Roman" w:hAnsi="Times New Roman" w:cs="Times New Roman"/>
          <w:sz w:val="28"/>
          <w:szCs w:val="28"/>
          <w:lang w:eastAsia="ru-RU"/>
        </w:rPr>
        <w:t xml:space="preserve">3.3. Максимальный срок проведения внеплановой ревизии (проверки), обследования не может превышать 45 рабочих дней. </w:t>
      </w:r>
    </w:p>
    <w:p w:rsidR="00E26D8D" w:rsidRPr="003013E2" w:rsidRDefault="00E26D8D" w:rsidP="00E26D8D">
      <w:pPr>
        <w:widowControl w:val="0"/>
        <w:autoSpaceDE w:val="0"/>
        <w:autoSpaceDN w:val="0"/>
        <w:adjustRightInd w:val="0"/>
        <w:ind w:right="-104"/>
        <w:jc w:val="both"/>
        <w:rPr>
          <w:rFonts w:ascii="Times New Roman" w:hAnsi="Times New Roman" w:cs="Times New Roman"/>
          <w:sz w:val="28"/>
          <w:szCs w:val="28"/>
        </w:rPr>
      </w:pPr>
      <w:r w:rsidRPr="000A665C">
        <w:rPr>
          <w:rFonts w:ascii="Times New Roman" w:eastAsia="Times New Roman" w:hAnsi="Times New Roman" w:cs="Times New Roman"/>
          <w:sz w:val="28"/>
          <w:szCs w:val="28"/>
          <w:lang w:eastAsia="ru-RU"/>
        </w:rPr>
        <w:t xml:space="preserve">   </w:t>
      </w:r>
      <w:r w:rsidR="00CC5F1D">
        <w:rPr>
          <w:rFonts w:ascii="Times New Roman" w:eastAsia="Times New Roman" w:hAnsi="Times New Roman" w:cs="Times New Roman"/>
          <w:sz w:val="28"/>
          <w:szCs w:val="28"/>
          <w:lang w:eastAsia="ru-RU"/>
        </w:rPr>
        <w:t xml:space="preserve"> </w:t>
      </w:r>
      <w:r w:rsidRPr="000A665C">
        <w:rPr>
          <w:rFonts w:ascii="Times New Roman" w:eastAsia="Times New Roman" w:hAnsi="Times New Roman" w:cs="Times New Roman"/>
          <w:sz w:val="28"/>
          <w:szCs w:val="28"/>
          <w:lang w:eastAsia="ru-RU"/>
        </w:rPr>
        <w:t xml:space="preserve">    3.4. </w:t>
      </w:r>
      <w:r w:rsidRPr="000A665C">
        <w:rPr>
          <w:rFonts w:ascii="Times New Roman" w:hAnsi="Times New Roman" w:cs="Times New Roman"/>
          <w:sz w:val="28"/>
          <w:szCs w:val="28"/>
        </w:rPr>
        <w:t xml:space="preserve">Результаты внеплановых ревизий (проверок) оформляются актом ревизии </w:t>
      </w:r>
      <w:r w:rsidRPr="000A665C">
        <w:rPr>
          <w:rFonts w:ascii="Times New Roman" w:hAnsi="Times New Roman" w:cs="Times New Roman"/>
          <w:sz w:val="28"/>
          <w:szCs w:val="28"/>
        </w:rPr>
        <w:lastRenderedPageBreak/>
        <w:t xml:space="preserve">(проверки) в соответствии с </w:t>
      </w:r>
      <w:hyperlink w:anchor="Par300" w:history="1">
        <w:r w:rsidRPr="000A665C">
          <w:rPr>
            <w:rFonts w:ascii="Times New Roman" w:hAnsi="Times New Roman" w:cs="Times New Roman"/>
            <w:sz w:val="28"/>
            <w:szCs w:val="28"/>
          </w:rPr>
          <w:t>разделом VII</w:t>
        </w:r>
      </w:hyperlink>
      <w:r w:rsidRPr="000A665C">
        <w:rPr>
          <w:rFonts w:ascii="Times New Roman" w:hAnsi="Times New Roman" w:cs="Times New Roman"/>
          <w:sz w:val="28"/>
          <w:szCs w:val="28"/>
        </w:rPr>
        <w:t xml:space="preserve"> настоящего Положения. Содержание акта внеплановой проверки может быть сокращено на усмотрение специалиста с предварительным согласованием с главой  администрации.</w:t>
      </w:r>
      <w:r>
        <w:rPr>
          <w:rFonts w:ascii="Times New Roman" w:hAnsi="Times New Roman" w:cs="Times New Roman"/>
          <w:sz w:val="28"/>
          <w:szCs w:val="28"/>
        </w:rPr>
        <w:t xml:space="preserve"> </w:t>
      </w:r>
    </w:p>
    <w:p w:rsidR="00E26D8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0A665C">
        <w:rPr>
          <w:rFonts w:ascii="Times New Roman" w:hAnsi="Times New Roman" w:cs="Times New Roman"/>
          <w:sz w:val="28"/>
          <w:szCs w:val="28"/>
        </w:rPr>
        <w:t>Результаты обследования оформляются заключением.</w:t>
      </w:r>
      <w:r w:rsidRPr="000A665C">
        <w:rPr>
          <w:rFonts w:ascii="Times New Roman" w:eastAsia="Times New Roman" w:hAnsi="Times New Roman" w:cs="Times New Roman"/>
          <w:sz w:val="28"/>
          <w:szCs w:val="28"/>
          <w:lang w:eastAsia="ru-RU"/>
        </w:rPr>
        <w:t xml:space="preserve"> </w:t>
      </w:r>
    </w:p>
    <w:p w:rsidR="00E26D8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3.5. Запрещается проведение повторных ревизий (проверок) за тот же проверяемый период по одним и тем же обстоятельствам, за исключением случаев поступления оформленной в письменном виде информации, подтверждающей наличие нарушений в деятельности проверяемой организации (по вновь открывшимся обстоятельствам).</w:t>
      </w:r>
    </w:p>
    <w:p w:rsidR="00E26D8D" w:rsidRPr="000A665C" w:rsidRDefault="00E26D8D" w:rsidP="00E26D8D">
      <w:pPr>
        <w:shd w:val="clear" w:color="auto" w:fill="FFFFFF"/>
        <w:spacing w:before="375" w:after="225" w:line="240" w:lineRule="auto"/>
        <w:jc w:val="both"/>
        <w:textAlignment w:val="baseline"/>
        <w:outlineLvl w:val="2"/>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IV. Подготовка и формирование программ ревизий (проверок), обследований</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4.1. Для проведения каждой отдельной ревизии (проверки), обследования составляется программа ревизии (проверки), обследования</w:t>
      </w:r>
      <w:r w:rsidR="00CC5F1D">
        <w:rPr>
          <w:rFonts w:ascii="Times New Roman" w:eastAsia="Times New Roman" w:hAnsi="Times New Roman" w:cs="Times New Roman"/>
          <w:sz w:val="28"/>
          <w:szCs w:val="28"/>
          <w:lang w:eastAsia="ru-RU"/>
        </w:rPr>
        <w:t>.</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w:t>
      </w:r>
      <w:r w:rsidR="00CC5F1D">
        <w:rPr>
          <w:rFonts w:ascii="Times New Roman" w:eastAsia="Times New Roman" w:hAnsi="Times New Roman" w:cs="Times New Roman"/>
          <w:sz w:val="28"/>
          <w:szCs w:val="28"/>
          <w:lang w:eastAsia="ru-RU"/>
        </w:rPr>
        <w:t xml:space="preserve"> </w:t>
      </w:r>
      <w:r w:rsidRPr="000A665C">
        <w:rPr>
          <w:rFonts w:ascii="Times New Roman" w:eastAsia="Times New Roman" w:hAnsi="Times New Roman" w:cs="Times New Roman"/>
          <w:sz w:val="28"/>
          <w:szCs w:val="28"/>
          <w:lang w:eastAsia="ru-RU"/>
        </w:rPr>
        <w:t xml:space="preserve"> Программу ревизии (проверки), обследования утверждает Глава администрации </w:t>
      </w:r>
      <w:r w:rsidR="00FB727D">
        <w:rPr>
          <w:rFonts w:ascii="Times New Roman" w:eastAsia="Times New Roman" w:hAnsi="Times New Roman" w:cs="Times New Roman"/>
          <w:sz w:val="28"/>
          <w:szCs w:val="28"/>
          <w:lang w:eastAsia="ru-RU"/>
        </w:rPr>
        <w:t>района</w:t>
      </w:r>
      <w:r w:rsidRPr="000A665C">
        <w:rPr>
          <w:rFonts w:ascii="Times New Roman" w:eastAsia="Times New Roman" w:hAnsi="Times New Roman" w:cs="Times New Roman"/>
          <w:sz w:val="28"/>
          <w:szCs w:val="28"/>
          <w:lang w:eastAsia="ru-RU"/>
        </w:rPr>
        <w:t xml:space="preserve">. </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4.2. Программы ревизий (проверок), обследований</w:t>
      </w:r>
      <w:r w:rsidR="002A5A2C">
        <w:rPr>
          <w:rFonts w:ascii="Times New Roman" w:eastAsia="Times New Roman" w:hAnsi="Times New Roman" w:cs="Times New Roman"/>
          <w:sz w:val="28"/>
          <w:szCs w:val="28"/>
          <w:lang w:eastAsia="ru-RU"/>
        </w:rPr>
        <w:t xml:space="preserve"> разрабатываются с</w:t>
      </w:r>
      <w:r w:rsidRPr="000A665C">
        <w:rPr>
          <w:rFonts w:ascii="Times New Roman" w:eastAsia="Times New Roman" w:hAnsi="Times New Roman" w:cs="Times New Roman"/>
          <w:sz w:val="28"/>
          <w:szCs w:val="28"/>
          <w:lang w:eastAsia="ru-RU"/>
        </w:rPr>
        <w:t xml:space="preserve">пециалистом, который является ответственным за проведение ревизий (проверок), обследований. </w:t>
      </w:r>
    </w:p>
    <w:p w:rsidR="00CC5F1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4.3. Составлению программы ревизии (проверки), обследования предшествует подготовительный период, в ходе которого изучаются законодательные и другие нормативные правовые акты, отчетные документы, статистические данные, акты предыдущих ревизий или проверок и другие материалы, характеризующие и регламентирующие финансово-хозяйственную деятельность организации, подлежащей ревизии (проверке), обследованию.</w:t>
      </w:r>
    </w:p>
    <w:p w:rsidR="00E26D8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4.4. Программа ревизии (проверки), обследования должна содержать: </w:t>
      </w:r>
      <w:r w:rsidRPr="000A665C">
        <w:rPr>
          <w:rFonts w:ascii="Times New Roman" w:eastAsia="Times New Roman" w:hAnsi="Times New Roman" w:cs="Times New Roman"/>
          <w:sz w:val="28"/>
          <w:szCs w:val="28"/>
          <w:lang w:eastAsia="ru-RU"/>
        </w:rPr>
        <w:br/>
        <w:t xml:space="preserve">       тему ревизии (проверки), обследования; </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наименование проверяемой организации;</w:t>
      </w:r>
    </w:p>
    <w:p w:rsidR="00CC5F1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перечень основных вопросов, по которым ревизионная группа проводит в ходе ревизии (проверки), обследования контрольные действия;       ответственного исполнителя по каждому конкретному вопросу программы ревизии (проверки), обследования.</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4.</w:t>
      </w:r>
      <w:r w:rsidR="00CC5F1D">
        <w:rPr>
          <w:rFonts w:ascii="Times New Roman" w:eastAsia="Times New Roman" w:hAnsi="Times New Roman" w:cs="Times New Roman"/>
          <w:sz w:val="28"/>
          <w:szCs w:val="28"/>
          <w:lang w:eastAsia="ru-RU"/>
        </w:rPr>
        <w:t>5</w:t>
      </w:r>
      <w:r w:rsidRPr="000A665C">
        <w:rPr>
          <w:rFonts w:ascii="Times New Roman" w:eastAsia="Times New Roman" w:hAnsi="Times New Roman" w:cs="Times New Roman"/>
          <w:sz w:val="28"/>
          <w:szCs w:val="28"/>
          <w:lang w:eastAsia="ru-RU"/>
        </w:rPr>
        <w:t xml:space="preserve">. Программы ревизий (проверок), обследований, за исключением внеплановых ревизий (проверок), обследований, проводимых по поручениям Главы администрации района, утверждаются не позднее дня начала ревизии (проверки), обследования. </w:t>
      </w:r>
    </w:p>
    <w:p w:rsidR="00E26D8D" w:rsidRPr="000A665C" w:rsidRDefault="00E26D8D" w:rsidP="00E26D8D">
      <w:pPr>
        <w:shd w:val="clear" w:color="auto" w:fill="FFFFFF"/>
        <w:spacing w:before="375" w:after="225" w:line="240" w:lineRule="auto"/>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72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A665C">
        <w:rPr>
          <w:rFonts w:ascii="Times New Roman" w:eastAsia="Times New Roman" w:hAnsi="Times New Roman" w:cs="Times New Roman"/>
          <w:sz w:val="28"/>
          <w:szCs w:val="28"/>
          <w:lang w:eastAsia="ru-RU"/>
        </w:rPr>
        <w:t>V. Назначение и приостановление ревизий (проверок), обследований</w:t>
      </w:r>
      <w:r w:rsidR="00FB727D">
        <w:rPr>
          <w:rFonts w:ascii="Times New Roman" w:eastAsia="Times New Roman" w:hAnsi="Times New Roman" w:cs="Times New Roman"/>
          <w:sz w:val="28"/>
          <w:szCs w:val="28"/>
          <w:lang w:eastAsia="ru-RU"/>
        </w:rPr>
        <w:t>.</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5.1. Ревизия (проверка), обследование назначается Главой администрации  района</w:t>
      </w:r>
      <w:r w:rsidR="00CC5F1D">
        <w:rPr>
          <w:rFonts w:ascii="Times New Roman" w:eastAsia="Times New Roman" w:hAnsi="Times New Roman" w:cs="Times New Roman"/>
          <w:sz w:val="28"/>
          <w:szCs w:val="28"/>
          <w:lang w:eastAsia="ru-RU"/>
        </w:rPr>
        <w:t>.</w:t>
      </w:r>
      <w:r w:rsidRPr="000A665C">
        <w:rPr>
          <w:rFonts w:ascii="Times New Roman" w:eastAsia="Times New Roman" w:hAnsi="Times New Roman" w:cs="Times New Roman"/>
          <w:sz w:val="28"/>
          <w:szCs w:val="28"/>
          <w:lang w:eastAsia="ru-RU"/>
        </w:rPr>
        <w:t xml:space="preserve"> </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Решение о назначении ревизии (проверки), обследования оформляется поручением Главы администрации района, в котором указываются наименование проверяемой организации, проверяемый период, тема ревизии (проверки), </w:t>
      </w:r>
      <w:r w:rsidRPr="000A665C">
        <w:rPr>
          <w:rFonts w:ascii="Times New Roman" w:eastAsia="Times New Roman" w:hAnsi="Times New Roman" w:cs="Times New Roman"/>
          <w:sz w:val="28"/>
          <w:szCs w:val="28"/>
          <w:lang w:eastAsia="ru-RU"/>
        </w:rPr>
        <w:lastRenderedPageBreak/>
        <w:t>обследования, персональный состав ревизионной группы, срок проведения ревизии (проверки), обследования</w:t>
      </w:r>
      <w:r w:rsidR="00CC5F1D">
        <w:rPr>
          <w:rFonts w:ascii="Times New Roman" w:eastAsia="Times New Roman" w:hAnsi="Times New Roman" w:cs="Times New Roman"/>
          <w:sz w:val="28"/>
          <w:szCs w:val="28"/>
          <w:lang w:eastAsia="ru-RU"/>
        </w:rPr>
        <w:t>.</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w:t>
      </w:r>
      <w:r w:rsidR="00CC5F1D">
        <w:rPr>
          <w:rFonts w:ascii="Times New Roman" w:eastAsia="Times New Roman" w:hAnsi="Times New Roman" w:cs="Times New Roman"/>
          <w:sz w:val="28"/>
          <w:szCs w:val="28"/>
          <w:lang w:eastAsia="ru-RU"/>
        </w:rPr>
        <w:t xml:space="preserve"> </w:t>
      </w:r>
      <w:r w:rsidRPr="000A665C">
        <w:rPr>
          <w:rFonts w:ascii="Times New Roman" w:eastAsia="Times New Roman" w:hAnsi="Times New Roman" w:cs="Times New Roman"/>
          <w:sz w:val="28"/>
          <w:szCs w:val="28"/>
          <w:lang w:eastAsia="ru-RU"/>
        </w:rPr>
        <w:t>5.2. При необходимости к участию в ревизии (проверке), обследовании могут привлекаться специалисты иных организаций. Решение о включении указанных специалистов в состав ревизионной группы принимается по согласованию с руководителем соответствующей организации</w:t>
      </w:r>
      <w:r w:rsidR="00CC5F1D">
        <w:rPr>
          <w:rFonts w:ascii="Times New Roman" w:eastAsia="Times New Roman" w:hAnsi="Times New Roman" w:cs="Times New Roman"/>
          <w:sz w:val="28"/>
          <w:szCs w:val="28"/>
          <w:lang w:eastAsia="ru-RU"/>
        </w:rPr>
        <w:t>.</w:t>
      </w:r>
    </w:p>
    <w:p w:rsidR="00CC5F1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w:t>
      </w:r>
      <w:r w:rsidR="00CC5F1D">
        <w:rPr>
          <w:rFonts w:ascii="Times New Roman" w:eastAsia="Times New Roman" w:hAnsi="Times New Roman" w:cs="Times New Roman"/>
          <w:sz w:val="28"/>
          <w:szCs w:val="28"/>
          <w:lang w:eastAsia="ru-RU"/>
        </w:rPr>
        <w:t xml:space="preserve"> </w:t>
      </w:r>
      <w:r w:rsidRPr="000A665C">
        <w:rPr>
          <w:rFonts w:ascii="Times New Roman" w:eastAsia="Times New Roman" w:hAnsi="Times New Roman" w:cs="Times New Roman"/>
          <w:sz w:val="28"/>
          <w:szCs w:val="28"/>
          <w:lang w:eastAsia="ru-RU"/>
        </w:rPr>
        <w:t xml:space="preserve"> 5.3. Сроки проведения ревизии (проверки), обследования, состав ревизионной группы и ее руководитель определяются с учетом объема предстоящих работ, вытекающих из конкретных задач контрольного мероприятия и других обстоятельств.</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Срок проведения ревизии (проверки), обследования, установленный при назначении ревизии (проверки), обследования, может быть продлен начальником на основе мотивированного представления руководителя ревизионной группы. Решение о продлении срока проведения ревизии (проверки), обследования доводится до сведения проверяемой организации. </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Срок проведения ревизии (проверки), обследования не может превышать 45 рабочих дней. </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5.4. Конкретные вопросы ревизии (проверки), обследования определяются программой, утверждаемой Главой администрации района, с указанием ответственных за исполнение участников ревизионной группы. </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При подготовке к проведению ревизии (проверки), обследования участники ревизионной группы должны изучить: программу ревизии (проверки), обследования; законодательные и иные нормативные правовые акты по теме ревизии (проверки), обследования; бухгалтерскую (бюджетную) и статистическую отчетность, другие доступные материалы, характеризующие деятельность проверяемой организации; материалы предыдущих ревизий (проверок), обследований проверяемой организации (при их наличии). </w:t>
      </w:r>
    </w:p>
    <w:p w:rsidR="00CC5F1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5.5. Датой начала ревизии (проверки), обследования считается дата предъявления специалистом поручения на проведение ревизии (проверки), обследования руководителю (лицу, его замещающему) проверяемой организации (далее - руководитель организации) или лицу, им уполномоченному.</w:t>
      </w:r>
    </w:p>
    <w:p w:rsidR="00CC5F1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w:t>
      </w:r>
      <w:r w:rsidR="00FB727D">
        <w:rPr>
          <w:rFonts w:ascii="Times New Roman" w:eastAsia="Times New Roman" w:hAnsi="Times New Roman" w:cs="Times New Roman"/>
          <w:sz w:val="28"/>
          <w:szCs w:val="28"/>
          <w:lang w:eastAsia="ru-RU"/>
        </w:rPr>
        <w:t xml:space="preserve"> </w:t>
      </w:r>
      <w:r w:rsidRPr="000A665C">
        <w:rPr>
          <w:rFonts w:ascii="Times New Roman" w:eastAsia="Times New Roman" w:hAnsi="Times New Roman" w:cs="Times New Roman"/>
          <w:sz w:val="28"/>
          <w:szCs w:val="28"/>
          <w:lang w:eastAsia="ru-RU"/>
        </w:rPr>
        <w:t xml:space="preserve"> </w:t>
      </w:r>
      <w:r w:rsidR="00CC5F1D">
        <w:rPr>
          <w:rFonts w:ascii="Times New Roman" w:eastAsia="Times New Roman" w:hAnsi="Times New Roman" w:cs="Times New Roman"/>
          <w:sz w:val="28"/>
          <w:szCs w:val="28"/>
          <w:lang w:eastAsia="ru-RU"/>
        </w:rPr>
        <w:t xml:space="preserve"> </w:t>
      </w:r>
      <w:r w:rsidRPr="000A665C">
        <w:rPr>
          <w:rFonts w:ascii="Times New Roman" w:eastAsia="Times New Roman" w:hAnsi="Times New Roman" w:cs="Times New Roman"/>
          <w:sz w:val="28"/>
          <w:szCs w:val="28"/>
          <w:lang w:eastAsia="ru-RU"/>
        </w:rPr>
        <w:t xml:space="preserve"> 5.6. Датой окончания ревизии (проверки) считается день подписания акта ревизии (проверки) руководителем организации. В случае отказа руководителя организации подписать или получить акт ревизии (проверки) датой окончания ревизии (проверки) считается день направления в проверенную организацию акта ревизии (проверки).</w:t>
      </w:r>
    </w:p>
    <w:p w:rsidR="00CC5F1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w:t>
      </w:r>
      <w:r w:rsidR="00FB727D">
        <w:rPr>
          <w:rFonts w:ascii="Times New Roman" w:eastAsia="Times New Roman" w:hAnsi="Times New Roman" w:cs="Times New Roman"/>
          <w:sz w:val="28"/>
          <w:szCs w:val="28"/>
          <w:lang w:eastAsia="ru-RU"/>
        </w:rPr>
        <w:t xml:space="preserve"> </w:t>
      </w:r>
      <w:r w:rsidRPr="000A665C">
        <w:rPr>
          <w:rFonts w:ascii="Times New Roman" w:eastAsia="Times New Roman" w:hAnsi="Times New Roman" w:cs="Times New Roman"/>
          <w:sz w:val="28"/>
          <w:szCs w:val="28"/>
          <w:lang w:eastAsia="ru-RU"/>
        </w:rPr>
        <w:t xml:space="preserve">  Датой окончания обследования считается день направления заключения в проверяемую организацию.</w:t>
      </w:r>
    </w:p>
    <w:p w:rsidR="00CC5F1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w:t>
      </w:r>
      <w:r w:rsidR="00FB727D">
        <w:rPr>
          <w:rFonts w:ascii="Times New Roman" w:eastAsia="Times New Roman" w:hAnsi="Times New Roman" w:cs="Times New Roman"/>
          <w:sz w:val="28"/>
          <w:szCs w:val="28"/>
          <w:lang w:eastAsia="ru-RU"/>
        </w:rPr>
        <w:t xml:space="preserve"> </w:t>
      </w:r>
      <w:r w:rsidRPr="000A665C">
        <w:rPr>
          <w:rFonts w:ascii="Times New Roman" w:eastAsia="Times New Roman" w:hAnsi="Times New Roman" w:cs="Times New Roman"/>
          <w:sz w:val="28"/>
          <w:szCs w:val="28"/>
          <w:lang w:eastAsia="ru-RU"/>
        </w:rPr>
        <w:t xml:space="preserve">  В случае отказа руководителя организации подписать или получить акт ревизии (проверки), но при наличии возражений проверенной организации по акту ревизии (проверки) датой окончания ревизии (проверки) считается день утверждения Главой администрации района  заключения на возражения проверенной организации по акту ревизии (проверки).</w:t>
      </w:r>
      <w:r w:rsidRPr="000A665C">
        <w:rPr>
          <w:rFonts w:ascii="Times New Roman" w:eastAsia="Times New Roman" w:hAnsi="Times New Roman" w:cs="Times New Roman"/>
          <w:sz w:val="28"/>
          <w:szCs w:val="28"/>
          <w:lang w:eastAsia="ru-RU"/>
        </w:rPr>
        <w:br/>
        <w:t xml:space="preserve">  </w:t>
      </w:r>
      <w:r w:rsidR="00FB727D">
        <w:rPr>
          <w:rFonts w:ascii="Times New Roman" w:eastAsia="Times New Roman" w:hAnsi="Times New Roman" w:cs="Times New Roman"/>
          <w:sz w:val="28"/>
          <w:szCs w:val="28"/>
          <w:lang w:eastAsia="ru-RU"/>
        </w:rPr>
        <w:t xml:space="preserve"> </w:t>
      </w:r>
      <w:r w:rsidRPr="000A665C">
        <w:rPr>
          <w:rFonts w:ascii="Times New Roman" w:eastAsia="Times New Roman" w:hAnsi="Times New Roman" w:cs="Times New Roman"/>
          <w:sz w:val="28"/>
          <w:szCs w:val="28"/>
          <w:lang w:eastAsia="ru-RU"/>
        </w:rPr>
        <w:t xml:space="preserve">   5.7. Ревизия (проверка), обследование могут быть приостановлены в случае </w:t>
      </w:r>
      <w:r w:rsidRPr="000A665C">
        <w:rPr>
          <w:rFonts w:ascii="Times New Roman" w:eastAsia="Times New Roman" w:hAnsi="Times New Roman" w:cs="Times New Roman"/>
          <w:sz w:val="28"/>
          <w:szCs w:val="28"/>
          <w:lang w:eastAsia="ru-RU"/>
        </w:rPr>
        <w:lastRenderedPageBreak/>
        <w:t>отказа работниками ревизуемой организации представить необходимые документы или при отсутствии либо неудовлетворительном состоянии бухгалтерского учета в ревизуемой организации либо при наличии иных обстоятельств, делающих невозможным дальнейшее проведение ревизии (проверки), обследования, о чем специалистом составляется мотивированное представление на имя начальника Главы администрации района.</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Решение о приостановлении ревизии (проверки), обследования принимается Главой администрации района на основе мотивированного представления.</w:t>
      </w:r>
    </w:p>
    <w:p w:rsidR="00CC5F1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В срок не позднее 5 рабочих дней со дня принятия решения о приостановлении ревизии (проверки), обследования специалист:</w:t>
      </w:r>
    </w:p>
    <w:p w:rsidR="00CC5F1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письменно извещает руководителя организации и (или) ее вышестоящий орган либо орган, осуществляющий общее руководство деятельностью ревизуемой организации, о приостановлении ревизии (проверки), обследования;      </w:t>
      </w:r>
      <w:r w:rsidR="00CC5F1D">
        <w:rPr>
          <w:rFonts w:ascii="Times New Roman" w:eastAsia="Times New Roman" w:hAnsi="Times New Roman" w:cs="Times New Roman"/>
          <w:sz w:val="28"/>
          <w:szCs w:val="28"/>
          <w:lang w:eastAsia="ru-RU"/>
        </w:rPr>
        <w:t xml:space="preserve">     </w:t>
      </w:r>
    </w:p>
    <w:p w:rsidR="00CC5F1D" w:rsidRDefault="00CC5F1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6D8D" w:rsidRPr="000A665C">
        <w:rPr>
          <w:rFonts w:ascii="Times New Roman" w:eastAsia="Times New Roman" w:hAnsi="Times New Roman" w:cs="Times New Roman"/>
          <w:sz w:val="28"/>
          <w:szCs w:val="28"/>
          <w:lang w:eastAsia="ru-RU"/>
        </w:rPr>
        <w:t>направляет в проверяемую организацию и (или) ее вышестоящий орган либо орган, осуществляющий общее руководство деятельностью ревизуемой организации, письменное предписание о представлении требуемых документов либо о восстановлении бухгалтерского (бюджетного) учета или устранении выявленных нарушений в бухгалтерском (бюджетном) учете либо устранении иных обстоятельств, делающих невозможным дальнейшее проведение ревизии (проверки), обследования.</w:t>
      </w:r>
    </w:p>
    <w:p w:rsidR="00CC5F1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После устранения причин приостановления ревизии (проверки), обследования ревизионная группа возобновляет проведение ревизии (проверки), обследования в новые сроки, устанавливаемые лицом, назначившим ревизию (проверку), обследование.</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5.8. Ревизия (проверка), обследование могут быть завершены раньше срока, установленного в поручении на проведение ревизии (проверки), обследования</w:t>
      </w:r>
      <w:r w:rsidR="00CC5F1D">
        <w:rPr>
          <w:rFonts w:ascii="Times New Roman" w:eastAsia="Times New Roman" w:hAnsi="Times New Roman" w:cs="Times New Roman"/>
          <w:sz w:val="28"/>
          <w:szCs w:val="28"/>
          <w:lang w:eastAsia="ru-RU"/>
        </w:rPr>
        <w:t>.</w:t>
      </w:r>
    </w:p>
    <w:p w:rsidR="00E26D8D" w:rsidRPr="000A665C" w:rsidRDefault="00E26D8D" w:rsidP="00E26D8D">
      <w:pPr>
        <w:shd w:val="clear" w:color="auto" w:fill="FFFFFF"/>
        <w:spacing w:before="375" w:after="225" w:line="240" w:lineRule="auto"/>
        <w:jc w:val="both"/>
        <w:textAlignment w:val="baseline"/>
        <w:outlineLvl w:val="2"/>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VI. Проведение ревизии (проверки), обследования</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6.1. Специалист должен предъявить руководителю ревизуемой организации поручение на право проведения ревизии (проверки), обследования, ознакомить его с основными задачами, представить участвующих в ревизии (проверке), обследовании работников, решить организационно-технические вопросы и составить рабочий план. </w:t>
      </w:r>
    </w:p>
    <w:p w:rsidR="00CC5F1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6.2. Руководитель ревизуемой организации обязан создать надлежащие условия работникам контрольно-ревизионного управления, осуществляющим ревизию (проверку), обследование: предоставить необходимое помещение, оргтехнику, услуги связи, канцелярские принадлежности и т.п.</w:t>
      </w:r>
    </w:p>
    <w:p w:rsidR="00CC5F1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6.3 Исходя из темы ревизии (проверки), обследования и ее программы, руководитель ревизионной группы определяет объем и состав контрольных действий по каждому вопросу программы ревизии (проверки), обследования, а также методы, формы и способы проведения таких контрольных действий.</w:t>
      </w:r>
    </w:p>
    <w:p w:rsidR="00CC5F1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6.4. В ходе ревизии (проверки), обследования проводятся контрольные действия по документальному и фактическому изучению финансовых и </w:t>
      </w:r>
      <w:r w:rsidRPr="000A665C">
        <w:rPr>
          <w:rFonts w:ascii="Times New Roman" w:eastAsia="Times New Roman" w:hAnsi="Times New Roman" w:cs="Times New Roman"/>
          <w:sz w:val="28"/>
          <w:szCs w:val="28"/>
          <w:lang w:eastAsia="ru-RU"/>
        </w:rPr>
        <w:lastRenderedPageBreak/>
        <w:t>хозяйственных операций, совершенных проверяемой организацией в проверяемый период.</w:t>
      </w:r>
    </w:p>
    <w:p w:rsidR="00CC5F1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w:t>
      </w:r>
      <w:r w:rsidRPr="000A665C">
        <w:rPr>
          <w:rFonts w:ascii="Times New Roman" w:eastAsia="Times New Roman" w:hAnsi="Times New Roman" w:cs="Times New Roman"/>
          <w:sz w:val="28"/>
          <w:szCs w:val="28"/>
          <w:lang w:eastAsia="ru-RU"/>
        </w:rPr>
        <w:b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т.п.</w:t>
      </w:r>
    </w:p>
    <w:p w:rsidR="00E26D8D" w:rsidRPr="000A665C" w:rsidRDefault="00CC5F1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6D8D">
        <w:rPr>
          <w:rFonts w:ascii="Times New Roman" w:eastAsia="Times New Roman" w:hAnsi="Times New Roman" w:cs="Times New Roman"/>
          <w:sz w:val="28"/>
          <w:szCs w:val="28"/>
          <w:lang w:eastAsia="ru-RU"/>
        </w:rPr>
        <w:t xml:space="preserve">  </w:t>
      </w:r>
      <w:r w:rsidR="00E26D8D" w:rsidRPr="000A665C">
        <w:rPr>
          <w:rFonts w:ascii="Times New Roman" w:eastAsia="Times New Roman" w:hAnsi="Times New Roman" w:cs="Times New Roman"/>
          <w:sz w:val="28"/>
          <w:szCs w:val="28"/>
          <w:lang w:eastAsia="ru-RU"/>
        </w:rPr>
        <w:t xml:space="preserve">  6.5. Контрольные действия могут проводиться сплошным или выборочным способом.</w:t>
      </w:r>
    </w:p>
    <w:p w:rsidR="00CC5F1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ревизии (проверки), обследования.</w:t>
      </w:r>
    </w:p>
    <w:p w:rsidR="00E47190"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ревизии (проверки), обследования.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E47190"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6.6. Решение об использовании сплошного или выборочного способа проведения контрольных действий по каждому вопросу программы ревизии (проверки), обследования принимает руководитель ревизионной группы, исходя из содержания вопроса программы ревизии (проверки), обследования, объема финансовых и хозяйственных операций, относящихся к этому вопросу, состояния бухгалтерского (бюджетного) учета в проверяемой организации, срока ревизии (проверки), обследования и иных обстоятельств.</w:t>
      </w:r>
    </w:p>
    <w:p w:rsidR="00E47190"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При проведении ревизии контрольные действия в отношении операций с денежными средствами и ценными бумагами проводятся сплошным</w:t>
      </w:r>
      <w:r w:rsidR="00E47190">
        <w:rPr>
          <w:rFonts w:ascii="Times New Roman" w:eastAsia="Times New Roman" w:hAnsi="Times New Roman" w:cs="Times New Roman"/>
          <w:sz w:val="28"/>
          <w:szCs w:val="28"/>
          <w:lang w:eastAsia="ru-RU"/>
        </w:rPr>
        <w:t>.</w:t>
      </w:r>
    </w:p>
    <w:p w:rsidR="00E26D8D" w:rsidRPr="000A665C" w:rsidRDefault="00E47190"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6D8D" w:rsidRPr="000A665C">
        <w:rPr>
          <w:rFonts w:ascii="Times New Roman" w:eastAsia="Times New Roman" w:hAnsi="Times New Roman" w:cs="Times New Roman"/>
          <w:sz w:val="28"/>
          <w:szCs w:val="28"/>
          <w:lang w:eastAsia="ru-RU"/>
        </w:rPr>
        <w:t xml:space="preserve">     6.7. При проведении ревизии (проверки) в обязательном порядке проводятся контрольные действия в отношении кассовых и расчетных операций, операций по лицевым, расчетным и валютным счетам, операций с материальными ценностями. </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6.8. В ходе ревизии (проверки) могут проводиться контрольные действия по изучению:</w:t>
      </w:r>
    </w:p>
    <w:p w:rsidR="00E26D8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учредительных, регистрационных, плановых, бухгалтерских, отчетных и других документов (по форме и содержанию);</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   </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фактического наличия, сохранности и правильного использования материальных ценностей, находящихся в областной собственности, денежных средств и ценных бумаг, достоверности расчетов, объемов поставленных товаров, </w:t>
      </w:r>
      <w:r w:rsidRPr="000A665C">
        <w:rPr>
          <w:rFonts w:ascii="Times New Roman" w:eastAsia="Times New Roman" w:hAnsi="Times New Roman" w:cs="Times New Roman"/>
          <w:sz w:val="28"/>
          <w:szCs w:val="28"/>
          <w:lang w:eastAsia="ru-RU"/>
        </w:rPr>
        <w:lastRenderedPageBreak/>
        <w:t>выполненных работ и оказанных услуг, операций по формированию затрат и финансовых результатов;</w:t>
      </w:r>
    </w:p>
    <w:p w:rsidR="00E47190" w:rsidRDefault="00FB727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6D8D" w:rsidRPr="000A665C">
        <w:rPr>
          <w:rFonts w:ascii="Times New Roman" w:eastAsia="Times New Roman" w:hAnsi="Times New Roman" w:cs="Times New Roman"/>
          <w:sz w:val="28"/>
          <w:szCs w:val="28"/>
          <w:lang w:eastAsia="ru-RU"/>
        </w:rPr>
        <w:t xml:space="preserve">  </w:t>
      </w:r>
      <w:r w:rsidR="00E47190">
        <w:rPr>
          <w:rFonts w:ascii="Times New Roman" w:eastAsia="Times New Roman" w:hAnsi="Times New Roman" w:cs="Times New Roman"/>
          <w:sz w:val="28"/>
          <w:szCs w:val="28"/>
          <w:lang w:eastAsia="ru-RU"/>
        </w:rPr>
        <w:t xml:space="preserve"> </w:t>
      </w:r>
      <w:r w:rsidR="00E26D8D" w:rsidRPr="000A665C">
        <w:rPr>
          <w:rFonts w:ascii="Times New Roman" w:eastAsia="Times New Roman" w:hAnsi="Times New Roman" w:cs="Times New Roman"/>
          <w:sz w:val="28"/>
          <w:szCs w:val="28"/>
          <w:lang w:eastAsia="ru-RU"/>
        </w:rPr>
        <w:t xml:space="preserve">   постановки и состояния бухгалтерского (бюджетного) учета и бухгалтерской (бюджетной) отчетн</w:t>
      </w:r>
      <w:r w:rsidR="00E47190">
        <w:rPr>
          <w:rFonts w:ascii="Times New Roman" w:eastAsia="Times New Roman" w:hAnsi="Times New Roman" w:cs="Times New Roman"/>
          <w:sz w:val="28"/>
          <w:szCs w:val="28"/>
          <w:lang w:eastAsia="ru-RU"/>
        </w:rPr>
        <w:t>ости в проверяемой организации;</w:t>
      </w:r>
    </w:p>
    <w:p w:rsidR="00FB727D" w:rsidRDefault="00FB727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6D8D" w:rsidRPr="000A665C">
        <w:rPr>
          <w:rFonts w:ascii="Times New Roman" w:eastAsia="Times New Roman" w:hAnsi="Times New Roman" w:cs="Times New Roman"/>
          <w:sz w:val="28"/>
          <w:szCs w:val="28"/>
          <w:lang w:eastAsia="ru-RU"/>
        </w:rPr>
        <w:t xml:space="preserve">     </w:t>
      </w:r>
      <w:r w:rsidR="00E47190">
        <w:rPr>
          <w:rFonts w:ascii="Times New Roman" w:eastAsia="Times New Roman" w:hAnsi="Times New Roman" w:cs="Times New Roman"/>
          <w:sz w:val="28"/>
          <w:szCs w:val="28"/>
          <w:lang w:eastAsia="ru-RU"/>
        </w:rPr>
        <w:t xml:space="preserve"> </w:t>
      </w:r>
      <w:r w:rsidR="00E26D8D" w:rsidRPr="00E47190">
        <w:rPr>
          <w:rFonts w:ascii="Times New Roman" w:eastAsia="Times New Roman" w:hAnsi="Times New Roman" w:cs="Times New Roman"/>
          <w:sz w:val="28"/>
          <w:szCs w:val="28"/>
          <w:lang w:eastAsia="ru-RU"/>
        </w:rPr>
        <w:t>принятых проверяемой организацией мер по устранению нарушений, возмещению материального ущерба, привлечению к ответственности виновных лиц по результатам предыдущей ревизии (проверки).</w:t>
      </w:r>
    </w:p>
    <w:p w:rsidR="00E47190" w:rsidRDefault="00FB727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6D8D" w:rsidRPr="000A665C">
        <w:rPr>
          <w:rFonts w:ascii="Times New Roman" w:eastAsia="Times New Roman" w:hAnsi="Times New Roman" w:cs="Times New Roman"/>
          <w:sz w:val="28"/>
          <w:szCs w:val="28"/>
          <w:lang w:eastAsia="ru-RU"/>
        </w:rPr>
        <w:t xml:space="preserve">      При проведении обследования осуществляются анализ и оценка состояния сферы деятельности объекта контроля, определенной поручением на проведение обследования.</w:t>
      </w:r>
    </w:p>
    <w:p w:rsidR="00E47190"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6.9. Специалист  вправе получать необходимые письменные объяснения от должностных, материально-ответственных и иных лиц проверяемой организации, справки и сведения по вопросам, возникающим в ходе ревизии (проверки), обследования, и заверенные копии документов, необходимых для проведения контрольных действий.</w:t>
      </w:r>
    </w:p>
    <w:p w:rsidR="00E47190"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6.10. По требованию руководителя ревизионной группы при выявлении фактов злоупотребления или порчи имущества руководитель ревизуемой организации обязан организовать проведение инвентаризации денежных средств и материальных ценностей. Дата проведения и участки (объем) инвентаризации устанавливаются руководителем ревизии.</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6.11. В случае когда можно предположить, что выявленное в ходе ревизии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ревизии (проверки), промежуточный акт встречной проверки, к которому прилагаются необходимые письменные объяснения соответствующих должностных, материально-ответственных и иных лиц проверяемой организации. </w:t>
      </w:r>
    </w:p>
    <w:p w:rsidR="00FB727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Промежуточный акт ревизии (проверки), промежуточный акт встречной проверки оформляется в порядке, установленном для оформления соответственно акта ревизии (проверки) или акта встречной проверки.</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Промежуточный акт ревизии (проверки), промежуточный акт встречной проверки подписывается участником ревизионной группы, проводившим контрольные действия по конкретному вопросу программы ревизии (проверки), встречной проверки, и руководителем ревизионной группы, а также руководителем организации. </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Факты, изложенные в промежуточном акте ревизии (проверки), промежуточном акте встречной проверки, включаются соответственно в акт ревизии (проверки) или акт встречной проверки.</w:t>
      </w:r>
    </w:p>
    <w:p w:rsidR="00E47190"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6.12. В ходе ревизии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r w:rsidRPr="000A665C">
        <w:rPr>
          <w:rFonts w:ascii="Times New Roman" w:eastAsia="Times New Roman" w:hAnsi="Times New Roman" w:cs="Times New Roman"/>
          <w:sz w:val="28"/>
          <w:szCs w:val="28"/>
          <w:lang w:eastAsia="ru-RU"/>
        </w:rPr>
        <w:br/>
        <w:t xml:space="preserve">        6.13. В ходе ревизии (проверки), обследования могут составляться справки </w:t>
      </w:r>
      <w:r w:rsidRPr="000A665C">
        <w:rPr>
          <w:rFonts w:ascii="Times New Roman" w:eastAsia="Times New Roman" w:hAnsi="Times New Roman" w:cs="Times New Roman"/>
          <w:sz w:val="28"/>
          <w:szCs w:val="28"/>
          <w:lang w:eastAsia="ru-RU"/>
        </w:rPr>
        <w:lastRenderedPageBreak/>
        <w:t>по результатам проведения контрольных действий по отдельным вопросам программы ревизии (проверки), обследования.</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Указанная справка составляется участником ревизионной группы, проводившим контрольное действие, подписывается им, согласовывается с руководителем ревизионной группы, подписывается должностным лицом проверяемой организации, ответственным за соответствующий участок работы проверяемой организации. </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В случае отказа указанного должностного лица подписать справку в конце справки делается запись об отказе указанного лица от подписания справки. В этом случае к справке прилагаются возражения указанного должностного лица.</w:t>
      </w:r>
    </w:p>
    <w:p w:rsidR="00E47190"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Справки прилагаются к акту ревизии (проверки), заключению обследования, акту встречной проверки, а информация, изложенная в них, учитывается при составлении акта ревизии (проверки), акта встречной проверки, заключения обследования.</w:t>
      </w:r>
    </w:p>
    <w:p w:rsidR="00E47190"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6.1</w:t>
      </w:r>
      <w:r>
        <w:rPr>
          <w:rFonts w:ascii="Times New Roman" w:eastAsia="Times New Roman" w:hAnsi="Times New Roman" w:cs="Times New Roman"/>
          <w:sz w:val="28"/>
          <w:szCs w:val="28"/>
          <w:lang w:eastAsia="ru-RU"/>
        </w:rPr>
        <w:t>4</w:t>
      </w:r>
      <w:r w:rsidRPr="000A665C">
        <w:rPr>
          <w:rFonts w:ascii="Times New Roman" w:eastAsia="Times New Roman" w:hAnsi="Times New Roman" w:cs="Times New Roman"/>
          <w:sz w:val="28"/>
          <w:szCs w:val="28"/>
          <w:lang w:eastAsia="ru-RU"/>
        </w:rPr>
        <w:t>. Специалист при проведении контрольных мероприятий:</w:t>
      </w:r>
      <w:r w:rsidRPr="000A665C">
        <w:rPr>
          <w:rFonts w:ascii="Times New Roman" w:eastAsia="Times New Roman" w:hAnsi="Times New Roman" w:cs="Times New Roman"/>
          <w:sz w:val="28"/>
          <w:szCs w:val="28"/>
          <w:lang w:eastAsia="ru-RU"/>
        </w:rPr>
        <w:br/>
        <w:t xml:space="preserve">        не должны вмешиваться в оперативную деятельность ревизуемых организаций;</w:t>
      </w:r>
      <w:r w:rsidRPr="000A665C">
        <w:rPr>
          <w:rFonts w:ascii="Times New Roman" w:eastAsia="Times New Roman" w:hAnsi="Times New Roman" w:cs="Times New Roman"/>
          <w:sz w:val="28"/>
          <w:szCs w:val="28"/>
          <w:lang w:eastAsia="ru-RU"/>
        </w:rPr>
        <w:br/>
        <w:t xml:space="preserve">        несут ответственность за качество проводимых ревизий (проверок), обследований, достоверность информации, содержащейся в актах, справках и заключениях, соответствие ее действующему законодательству Российской Федерации. </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br/>
        <w:t xml:space="preserve">       VII. Оформление результатов ревизии (проверки), обследования</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br/>
        <w:t xml:space="preserve">      7.1. Результаты ревизии (проверки) оформляются актом ревизии (проверки).</w:t>
      </w:r>
      <w:r w:rsidRPr="000A665C">
        <w:rPr>
          <w:rFonts w:ascii="Times New Roman" w:eastAsia="Times New Roman" w:hAnsi="Times New Roman" w:cs="Times New Roman"/>
          <w:sz w:val="28"/>
          <w:szCs w:val="28"/>
          <w:lang w:eastAsia="ru-RU"/>
        </w:rPr>
        <w:br/>
        <w:t xml:space="preserve">      Результаты обследования оформляются заключением</w:t>
      </w:r>
      <w:r w:rsidR="00E47190">
        <w:rPr>
          <w:rFonts w:ascii="Times New Roman" w:eastAsia="Times New Roman" w:hAnsi="Times New Roman" w:cs="Times New Roman"/>
          <w:sz w:val="28"/>
          <w:szCs w:val="28"/>
          <w:lang w:eastAsia="ru-RU"/>
        </w:rPr>
        <w:t>.</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7.2. Результаты встречной проверки оформляются актом встречной проверки и прилагаются к акту ревизии (проверки), в рамках которой была проведена встречная проверка.</w:t>
      </w:r>
    </w:p>
    <w:p w:rsidR="00E47190"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7.3. Акт ревизии (проверки), акт </w:t>
      </w:r>
      <w:r w:rsidR="00835F79">
        <w:rPr>
          <w:rFonts w:ascii="Times New Roman" w:eastAsia="Times New Roman" w:hAnsi="Times New Roman" w:cs="Times New Roman"/>
          <w:sz w:val="28"/>
          <w:szCs w:val="28"/>
          <w:lang w:eastAsia="ru-RU"/>
        </w:rPr>
        <w:t xml:space="preserve"> </w:t>
      </w:r>
      <w:r w:rsidRPr="000A665C">
        <w:rPr>
          <w:rFonts w:ascii="Times New Roman" w:eastAsia="Times New Roman" w:hAnsi="Times New Roman" w:cs="Times New Roman"/>
          <w:sz w:val="28"/>
          <w:szCs w:val="28"/>
          <w:lang w:eastAsia="ru-RU"/>
        </w:rPr>
        <w:t>встречной проверки, заключение составляется на русском языке, имеет сквозную нумерацию страниц. В акте ревизии (проверки), акте встречной проверки, заключении не допускаются помарки, подчистки и иные неоговоренные исправления.</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Показатели, выраженные в иностранной валюте, приводятся в акте ревизии (проверки), акте встречной проверки, заключении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 </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A665C">
        <w:rPr>
          <w:rFonts w:ascii="Times New Roman" w:eastAsia="Times New Roman" w:hAnsi="Times New Roman" w:cs="Times New Roman"/>
          <w:sz w:val="28"/>
          <w:szCs w:val="28"/>
          <w:lang w:eastAsia="ru-RU"/>
        </w:rPr>
        <w:t xml:space="preserve">  7.4. Акт ревизии (проверки) состоит из вводной, описательной и заключительной частей.</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A66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A665C">
        <w:rPr>
          <w:rFonts w:ascii="Times New Roman" w:eastAsia="Times New Roman" w:hAnsi="Times New Roman" w:cs="Times New Roman"/>
          <w:sz w:val="28"/>
          <w:szCs w:val="28"/>
          <w:lang w:eastAsia="ru-RU"/>
        </w:rPr>
        <w:t>7.5. Вводная часть акта ревизии (проверки) должна содержать следующие сведения:</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тему ревизии (проверки);</w:t>
      </w:r>
    </w:p>
    <w:p w:rsidR="00FB727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дату и место составления акта ревизии (проверки);</w:t>
      </w:r>
    </w:p>
    <w:p w:rsidR="00FB727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lastRenderedPageBreak/>
        <w:t xml:space="preserve">       номер и дату поручения на проведение ревизии (проверки);</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фамилии, инициалы и должности руководителя и всех участников ревизионной группы;</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проверяемый период;</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срок проведения ревизии (проверки);    </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сведения о проверенной организации:</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полное и краткое наименование, идентификационный номер налогоплательщика (ИНН), ОГРН, код по сводному реестру главных распорядителей, распорядителей и получателей средств областного бюджета (при наличии);</w:t>
      </w:r>
    </w:p>
    <w:p w:rsidR="00FB727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ведомственную принадлежность и наименование вышестоящего органа с указанием адреса и телефона такого органа (при наличии);</w:t>
      </w:r>
    </w:p>
    <w:p w:rsidR="00FB727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сведения об учредителях (участниках) (при наличии);</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имеющиеся лицензии на осуществление соответствующих видов деятельности;</w:t>
      </w:r>
      <w:r w:rsidRPr="000A665C">
        <w:rPr>
          <w:rFonts w:ascii="Times New Roman" w:eastAsia="Times New Roman" w:hAnsi="Times New Roman" w:cs="Times New Roman"/>
          <w:sz w:val="28"/>
          <w:szCs w:val="28"/>
          <w:lang w:eastAsia="ru-RU"/>
        </w:rPr>
        <w:br/>
        <w:t xml:space="preserve">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w:t>
      </w:r>
    </w:p>
    <w:p w:rsidR="00FB727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фамилии, инициалы и должности лиц, имевших право подписи денежных и расчетных документов в проверяемый период;</w:t>
      </w:r>
    </w:p>
    <w:p w:rsidR="00FB727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кем и когда проводилась предыдущая ревизия (проверка), а также сведения об устранении нарушений, выявленных в ходе ревизии (проверки);</w:t>
      </w:r>
    </w:p>
    <w:p w:rsidR="00FB727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иные данные, необходимые, по мнению руководителя ревизионной группы, для полной характеристики проверенной организации.</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7.6. Описательная часть акта ревизии (проверки) должна содержать описание проведенной работы и выявленных нарушений по каждому вопросу программы ревизии (проверки).</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7.7. Заключительная часть акта ревизии (проверки) должна содержать обобщенную информацию о результатах ревизии (проверки), в том числе выявленных нарушениях, сгруппированных по видам, с указанием по каждому виду финансовых нарушений общей суммы, на которую они выявлены.</w:t>
      </w:r>
      <w:r w:rsidRPr="000A665C">
        <w:rPr>
          <w:rFonts w:ascii="Times New Roman" w:eastAsia="Times New Roman" w:hAnsi="Times New Roman" w:cs="Times New Roman"/>
          <w:sz w:val="28"/>
          <w:szCs w:val="28"/>
          <w:lang w:eastAsia="ru-RU"/>
        </w:rPr>
        <w:br/>
        <w:t xml:space="preserve">      7.8. Акт встречной проверки состоит из вводной и описательной частей.</w:t>
      </w:r>
      <w:r w:rsidRPr="000A665C">
        <w:rPr>
          <w:rFonts w:ascii="Times New Roman" w:eastAsia="Times New Roman" w:hAnsi="Times New Roman" w:cs="Times New Roman"/>
          <w:sz w:val="28"/>
          <w:szCs w:val="28"/>
          <w:lang w:eastAsia="ru-RU"/>
        </w:rPr>
        <w:br/>
        <w:t xml:space="preserve">      7.9. Вводная часть акта встречной проверки должна содержать следующие сведения:</w:t>
      </w:r>
    </w:p>
    <w:p w:rsidR="00FB727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тему проверки, в ходе которой проводится встречная проверка;</w:t>
      </w:r>
    </w:p>
    <w:p w:rsidR="00FB727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вопрос (вопросы), по которому проводилась встречная проверка;</w:t>
      </w:r>
    </w:p>
    <w:p w:rsidR="00FB727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дату и место сост</w:t>
      </w:r>
      <w:r w:rsidR="00FB727D">
        <w:rPr>
          <w:rFonts w:ascii="Times New Roman" w:eastAsia="Times New Roman" w:hAnsi="Times New Roman" w:cs="Times New Roman"/>
          <w:sz w:val="28"/>
          <w:szCs w:val="28"/>
          <w:lang w:eastAsia="ru-RU"/>
        </w:rPr>
        <w:t>авления акта встречной проверки;</w:t>
      </w:r>
    </w:p>
    <w:p w:rsidR="00FB727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номер и дату поручения на проведение встречной проверки;</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фамилии, инициалы и должности работников, проводивших встречную проверку;</w:t>
      </w:r>
      <w:r w:rsidRPr="000A665C">
        <w:rPr>
          <w:rFonts w:ascii="Times New Roman" w:eastAsia="Times New Roman" w:hAnsi="Times New Roman" w:cs="Times New Roman"/>
          <w:sz w:val="28"/>
          <w:szCs w:val="28"/>
          <w:lang w:eastAsia="ru-RU"/>
        </w:rPr>
        <w:br/>
        <w:t xml:space="preserve">      проверяемый период;</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срок проведения встречной проверки;</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сведения о проверенной организации:</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lastRenderedPageBreak/>
        <w:t xml:space="preserve">       полное и краткое наименование, идентификационный номер налогоплательщика (ИНН);</w:t>
      </w:r>
    </w:p>
    <w:p w:rsidR="00835F79"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имеющиеся лицензии на осуществление соответствующих видов деятельности;</w:t>
      </w:r>
      <w:r w:rsidRPr="000A665C">
        <w:rPr>
          <w:rFonts w:ascii="Times New Roman" w:eastAsia="Times New Roman" w:hAnsi="Times New Roman" w:cs="Times New Roman"/>
          <w:sz w:val="28"/>
          <w:szCs w:val="28"/>
          <w:lang w:eastAsia="ru-RU"/>
        </w:rPr>
        <w:br/>
        <w:t xml:space="preserve">       фамилии, инициалы и должности лиц, имевших право подписи денежных и расчетных документов в проверяемый период;</w:t>
      </w:r>
    </w:p>
    <w:p w:rsidR="00835F79"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иные данные, необходимые, по мнению работников, проводивших встречную проверку, для полной характеристики проверенной организации.</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7.10. Описательная часть акта встречной проверки должна содержать описание проведенной работы и выявленных нарушений по вопросам, по которым проводилась встречная проверка,</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7.11. При составлении акта ревизии (проверки), акта встречной проверки, заключения должны быть обеспечены объективность, обоснованность, системность, четкость, доступность и лаконичность (без ущерба для содержания) изложения. </w:t>
      </w:r>
    </w:p>
    <w:p w:rsidR="00E47190"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7.12. Результаты ревизии (проверки), встречной проверки, заключения, излагаемые в акте ревизии (проверки), акте встречной проверки, заключении,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проверенной организации, другими материалами.</w:t>
      </w:r>
    </w:p>
    <w:p w:rsidR="00E47190"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Указанные документы (копии) и материалы прилагаются к акту ревизии (проверки), акту встречной проверки, заключению.</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Копии документов, подтверждающих выявленные в ходе ревизии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E47190"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7.13. В описании каждого нарушения, выявленного в ходе ревизии (проверки), обследования, встречной проверки,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w:t>
      </w:r>
      <w:r w:rsidR="00E47190">
        <w:rPr>
          <w:rFonts w:ascii="Times New Roman" w:eastAsia="Times New Roman" w:hAnsi="Times New Roman" w:cs="Times New Roman"/>
          <w:sz w:val="28"/>
          <w:szCs w:val="28"/>
          <w:lang w:eastAsia="ru-RU"/>
        </w:rPr>
        <w:t xml:space="preserve"> </w:t>
      </w:r>
      <w:r w:rsidRPr="000A665C">
        <w:rPr>
          <w:rFonts w:ascii="Times New Roman" w:eastAsia="Times New Roman" w:hAnsi="Times New Roman" w:cs="Times New Roman"/>
          <w:sz w:val="28"/>
          <w:szCs w:val="28"/>
          <w:lang w:eastAsia="ru-RU"/>
        </w:rPr>
        <w:t xml:space="preserve">    7.14. В акте ревизии (проверки), акте встречной проверки, заключении не допускаются: </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выводы, предположения, факты, не подтвержденные соответствующими документами;</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указания на материалы правоохранительных органов и показания, данные следственным органам должностными, материально-ответственными и иными лицами проверенной организации;</w:t>
      </w:r>
    </w:p>
    <w:p w:rsidR="00835F79"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морально-этическая оценка действий должностных, материально-ответственных и иных лиц проверенной организации.</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7.15. Акт ревизии (проверки), заключение составляется в трех экземплярах: один экземпляр - для проверенной организации, один экземпляр - для специалиста, один экземпляр (по необходимости) - для лица, назначившего </w:t>
      </w:r>
      <w:r w:rsidRPr="000A665C">
        <w:rPr>
          <w:rFonts w:ascii="Times New Roman" w:eastAsia="Times New Roman" w:hAnsi="Times New Roman" w:cs="Times New Roman"/>
          <w:sz w:val="28"/>
          <w:szCs w:val="28"/>
          <w:lang w:eastAsia="ru-RU"/>
        </w:rPr>
        <w:lastRenderedPageBreak/>
        <w:t>ревизию (проверку), обследование, или органа, по мотивированному обращению которого проведена ревизия (проверка), обследование</w:t>
      </w:r>
      <w:r w:rsidR="00E47190">
        <w:rPr>
          <w:rFonts w:ascii="Times New Roman" w:eastAsia="Times New Roman" w:hAnsi="Times New Roman" w:cs="Times New Roman"/>
          <w:sz w:val="28"/>
          <w:szCs w:val="28"/>
          <w:lang w:eastAsia="ru-RU"/>
        </w:rPr>
        <w:t>.</w:t>
      </w:r>
    </w:p>
    <w:p w:rsidR="00E47190"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7.16. Акт ревизии (проверки), заключение подписывается членами ревизионной группы и руководителем организации.</w:t>
      </w:r>
    </w:p>
    <w:p w:rsidR="00E47190"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В случае если в ходе ревизии (проверки), обследования участниками ревизионной группы составлялись справки, подписанные ими и должностным лицом проверяемой организации, ответственным за соответствующий участок работы проверяемой организации, то акт ревизии (проверки), заключение подписывает специалист и руководитель организации.</w:t>
      </w:r>
    </w:p>
    <w:p w:rsidR="00E47190" w:rsidRDefault="00E47190"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6D8D" w:rsidRPr="000A665C">
        <w:rPr>
          <w:rFonts w:ascii="Times New Roman" w:eastAsia="Times New Roman" w:hAnsi="Times New Roman" w:cs="Times New Roman"/>
          <w:sz w:val="28"/>
          <w:szCs w:val="28"/>
          <w:lang w:eastAsia="ru-RU"/>
        </w:rPr>
        <w:t>7.17. Один экземпляр акта ревизии (проверки), заключения, подписанного специалистом, вручается руководителю ревизуемой организации или уполномоченному им лицу под роспись с указанием даты получения и расшифровкой этой росписи.</w:t>
      </w:r>
    </w:p>
    <w:p w:rsidR="00E47190"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7.18. В случае отказа руководителя организац</w:t>
      </w:r>
      <w:r w:rsidR="00835F79">
        <w:rPr>
          <w:rFonts w:ascii="Times New Roman" w:eastAsia="Times New Roman" w:hAnsi="Times New Roman" w:cs="Times New Roman"/>
          <w:sz w:val="28"/>
          <w:szCs w:val="28"/>
          <w:lang w:eastAsia="ru-RU"/>
        </w:rPr>
        <w:t>и</w:t>
      </w:r>
      <w:r w:rsidRPr="000A665C">
        <w:rPr>
          <w:rFonts w:ascii="Times New Roman" w:eastAsia="Times New Roman" w:hAnsi="Times New Roman" w:cs="Times New Roman"/>
          <w:sz w:val="28"/>
          <w:szCs w:val="28"/>
          <w:lang w:eastAsia="ru-RU"/>
        </w:rPr>
        <w:t>и подписать или получить акт ревизии (проверки), акт встречной проверки, заключение руководителем ревизионной группы в конце акта делается запись об отказе указанного лица от подписания или получения акта, заключения. При этом акт ревизии (проверки), акт встречной проверки, заключение в тот же день направляется проверенной организации заказным почтовым отправлением с уведомлением о вручении либо иным способом, обеспечивающим фиксирование факта и даты его направления проверенной организации.</w:t>
      </w:r>
    </w:p>
    <w:p w:rsidR="00E47190"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Документ, подтверждающий факт направления акта ревизии (проверки), акта встречной проверки, заключения проверенной организации, приобщается к материалам ревизии (проверки), встречной проверки, обследования.</w:t>
      </w:r>
    </w:p>
    <w:p w:rsidR="00E47190"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7.19. Срок, отведенный ревизуемой организации для ознакомления с актом ревизии (проверки), заключением и его подписания, устанавливается руководителем ревизионной группы и может составлять от одного до пяти рабочих дней.</w:t>
      </w:r>
    </w:p>
    <w:p w:rsidR="00E47190"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7.20. При наличии у руководителя организации возражений по акту ревизии (проверки), акту встречной проверки, заключению он делает об этом отметку перед своей подписью и вместе с подписанным актом, заключением представляет руководителю ревизионной группы письменные возражения. Письменные возражения по акту ревизии (проверки), акту встречной проверки, заключению приобщаются к материалам ревизии (проверки), обследования и являются их неотъемлемой частью.</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7.21. Специалист </w:t>
      </w:r>
      <w:r w:rsidR="00835F79">
        <w:rPr>
          <w:rFonts w:ascii="Times New Roman" w:eastAsia="Times New Roman" w:hAnsi="Times New Roman" w:cs="Times New Roman"/>
          <w:sz w:val="28"/>
          <w:szCs w:val="28"/>
          <w:lang w:eastAsia="ru-RU"/>
        </w:rPr>
        <w:t xml:space="preserve"> </w:t>
      </w:r>
      <w:r w:rsidRPr="000A665C">
        <w:rPr>
          <w:rFonts w:ascii="Times New Roman" w:eastAsia="Times New Roman" w:hAnsi="Times New Roman" w:cs="Times New Roman"/>
          <w:sz w:val="28"/>
          <w:szCs w:val="28"/>
          <w:lang w:eastAsia="ru-RU"/>
        </w:rPr>
        <w:t xml:space="preserve">в срок до пяти рабочих дней со дня получения письменных возражений по акту ревизии (проверки), акту встречной проверки, заключению рассматривает обоснованность этих возражений и дает по ним письменное заключение. Указанное заключение утверждается Главой администрации  района.  Один экземпляр заключения направляется проверенной организации, один экземпляр заключения приобщается к материалам ревизии (проверки), встречной проверки, обследования. </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Заключение направляется проверенной организации либо вручается руководителю организации или лицу, им уполномоченному, под расписку.</w:t>
      </w:r>
      <w:r w:rsidRPr="000A665C">
        <w:rPr>
          <w:rFonts w:ascii="Times New Roman" w:eastAsia="Times New Roman" w:hAnsi="Times New Roman" w:cs="Times New Roman"/>
          <w:sz w:val="28"/>
          <w:szCs w:val="28"/>
          <w:lang w:eastAsia="ru-RU"/>
        </w:rPr>
        <w:br/>
      </w:r>
      <w:r w:rsidRPr="000A665C">
        <w:rPr>
          <w:rFonts w:ascii="Times New Roman" w:eastAsia="Times New Roman" w:hAnsi="Times New Roman" w:cs="Times New Roman"/>
          <w:sz w:val="28"/>
          <w:szCs w:val="28"/>
          <w:lang w:eastAsia="ru-RU"/>
        </w:rPr>
        <w:lastRenderedPageBreak/>
        <w:t xml:space="preserve">      7.22. Акт ревизии (проверки), заключение со всеми приложениями составляется специалистом не позднее 5 рабочих дней после окончания ревизии (проверки), обследования. </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VIII. Реализация материалов ревизий (проверок)</w:t>
      </w:r>
    </w:p>
    <w:p w:rsidR="00E26D8D" w:rsidRPr="000A665C" w:rsidRDefault="00E26D8D" w:rsidP="00E26D8D">
      <w:pPr>
        <w:pStyle w:val="formattext"/>
        <w:shd w:val="clear" w:color="auto" w:fill="FFFFFF"/>
        <w:spacing w:before="0" w:beforeAutospacing="0" w:after="0" w:afterAutospacing="0"/>
        <w:jc w:val="both"/>
        <w:textAlignment w:val="baseline"/>
        <w:rPr>
          <w:spacing w:val="2"/>
          <w:sz w:val="28"/>
          <w:szCs w:val="28"/>
        </w:rPr>
      </w:pPr>
      <w:r w:rsidRPr="000A665C">
        <w:rPr>
          <w:sz w:val="28"/>
          <w:szCs w:val="28"/>
        </w:rPr>
        <w:br/>
      </w:r>
      <w:r w:rsidR="00E47190">
        <w:rPr>
          <w:sz w:val="28"/>
          <w:szCs w:val="28"/>
        </w:rPr>
        <w:t xml:space="preserve">       </w:t>
      </w:r>
      <w:r w:rsidRPr="000A665C">
        <w:rPr>
          <w:sz w:val="28"/>
          <w:szCs w:val="28"/>
        </w:rPr>
        <w:t xml:space="preserve">8.1. </w:t>
      </w:r>
      <w:r w:rsidRPr="000A665C">
        <w:rPr>
          <w:spacing w:val="2"/>
          <w:sz w:val="28"/>
          <w:szCs w:val="28"/>
          <w:shd w:val="clear" w:color="auto" w:fill="FFFFFF"/>
        </w:rPr>
        <w:t>По результатам проведенной ревизии (проверки) специалист разрабатывает в срок до 10 рабочих дней с момента представления ему материалов ревизии (проверки) содержащих информацию о выявленных бюджетных нарушениях, установленных Бюджетным кодексом Российской Федерации, разрабатывает и направляет руководителю объекта контроля обязательное к исполнению представление.</w:t>
      </w:r>
      <w:r w:rsidRPr="000A665C">
        <w:rPr>
          <w:spacing w:val="2"/>
          <w:sz w:val="28"/>
          <w:szCs w:val="28"/>
        </w:rPr>
        <w:t xml:space="preserve"> </w:t>
      </w:r>
    </w:p>
    <w:p w:rsidR="00E26D8D" w:rsidRPr="000A665C" w:rsidRDefault="00E26D8D" w:rsidP="00E26D8D">
      <w:pPr>
        <w:pStyle w:val="formattext"/>
        <w:shd w:val="clear" w:color="auto" w:fill="FFFFFF"/>
        <w:spacing w:before="0" w:beforeAutospacing="0" w:after="0" w:afterAutospacing="0"/>
        <w:jc w:val="both"/>
        <w:textAlignment w:val="baseline"/>
        <w:rPr>
          <w:spacing w:val="2"/>
          <w:sz w:val="28"/>
          <w:szCs w:val="28"/>
          <w:shd w:val="clear" w:color="auto" w:fill="FFFFFF"/>
        </w:rPr>
      </w:pPr>
      <w:r w:rsidRPr="000A665C">
        <w:rPr>
          <w:spacing w:val="2"/>
          <w:sz w:val="28"/>
          <w:szCs w:val="28"/>
          <w:shd w:val="clear" w:color="auto" w:fill="FFFFFF"/>
        </w:rPr>
        <w:t xml:space="preserve">       Представление должно содержать информацию о выявленных бюджетных нарушениях и одно из следующих обязательных для исполнения в установленный в представлении срок или в течении 30 календарных дней со дня его получения, если срок не указан, требований по каждому бюджетному нарушению:</w:t>
      </w:r>
    </w:p>
    <w:p w:rsidR="00835F79" w:rsidRDefault="00E26D8D" w:rsidP="00835F79">
      <w:pPr>
        <w:pStyle w:val="formattext"/>
        <w:numPr>
          <w:ilvl w:val="0"/>
          <w:numId w:val="22"/>
        </w:numPr>
        <w:shd w:val="clear" w:color="auto" w:fill="FFFFFF"/>
        <w:spacing w:before="0" w:beforeAutospacing="0" w:after="0" w:afterAutospacing="0"/>
        <w:jc w:val="both"/>
        <w:textAlignment w:val="baseline"/>
        <w:rPr>
          <w:spacing w:val="2"/>
          <w:sz w:val="28"/>
          <w:szCs w:val="28"/>
          <w:shd w:val="clear" w:color="auto" w:fill="FFFFFF"/>
        </w:rPr>
      </w:pPr>
      <w:r w:rsidRPr="000A665C">
        <w:rPr>
          <w:spacing w:val="2"/>
          <w:sz w:val="28"/>
          <w:szCs w:val="28"/>
          <w:shd w:val="clear" w:color="auto" w:fill="FFFFFF"/>
        </w:rPr>
        <w:t xml:space="preserve">требование об устранении бюджетного нарушения и о принятии мер по </w:t>
      </w:r>
    </w:p>
    <w:p w:rsidR="00E26D8D" w:rsidRPr="000A665C" w:rsidRDefault="00E26D8D" w:rsidP="00835F79">
      <w:pPr>
        <w:pStyle w:val="formattext"/>
        <w:shd w:val="clear" w:color="auto" w:fill="FFFFFF"/>
        <w:spacing w:before="0" w:beforeAutospacing="0" w:after="0" w:afterAutospacing="0"/>
        <w:jc w:val="both"/>
        <w:textAlignment w:val="baseline"/>
        <w:rPr>
          <w:spacing w:val="2"/>
          <w:sz w:val="28"/>
          <w:szCs w:val="28"/>
          <w:shd w:val="clear" w:color="auto" w:fill="FFFFFF"/>
        </w:rPr>
      </w:pPr>
      <w:r w:rsidRPr="000A665C">
        <w:rPr>
          <w:spacing w:val="2"/>
          <w:sz w:val="28"/>
          <w:szCs w:val="28"/>
          <w:shd w:val="clear" w:color="auto" w:fill="FFFFFF"/>
        </w:rPr>
        <w:t>устранению его причин и условий;</w:t>
      </w:r>
    </w:p>
    <w:p w:rsidR="00E26D8D" w:rsidRPr="000A665C" w:rsidRDefault="00E26D8D" w:rsidP="00835F79">
      <w:pPr>
        <w:pStyle w:val="formattext"/>
        <w:numPr>
          <w:ilvl w:val="0"/>
          <w:numId w:val="22"/>
        </w:numPr>
        <w:shd w:val="clear" w:color="auto" w:fill="FFFFFF"/>
        <w:spacing w:before="0" w:beforeAutospacing="0" w:after="0" w:afterAutospacing="0"/>
        <w:jc w:val="both"/>
        <w:textAlignment w:val="baseline"/>
        <w:rPr>
          <w:spacing w:val="2"/>
          <w:sz w:val="28"/>
          <w:szCs w:val="28"/>
          <w:shd w:val="clear" w:color="auto" w:fill="FFFFFF"/>
        </w:rPr>
      </w:pPr>
      <w:r w:rsidRPr="000A665C">
        <w:rPr>
          <w:spacing w:val="2"/>
          <w:sz w:val="28"/>
          <w:szCs w:val="28"/>
          <w:shd w:val="clear" w:color="auto" w:fill="FFFFFF"/>
        </w:rPr>
        <w:t xml:space="preserve">требование о принятии мер по устранению причин и условий </w:t>
      </w:r>
    </w:p>
    <w:p w:rsidR="00E26D8D" w:rsidRPr="000A665C" w:rsidRDefault="00E26D8D" w:rsidP="00E26D8D">
      <w:pPr>
        <w:pStyle w:val="formattext"/>
        <w:shd w:val="clear" w:color="auto" w:fill="FFFFFF"/>
        <w:spacing w:before="0" w:beforeAutospacing="0" w:after="0" w:afterAutospacing="0"/>
        <w:jc w:val="both"/>
        <w:textAlignment w:val="baseline"/>
        <w:rPr>
          <w:spacing w:val="2"/>
          <w:sz w:val="28"/>
          <w:szCs w:val="28"/>
          <w:shd w:val="clear" w:color="auto" w:fill="FFFFFF"/>
        </w:rPr>
      </w:pPr>
      <w:r w:rsidRPr="000A665C">
        <w:rPr>
          <w:spacing w:val="2"/>
          <w:sz w:val="28"/>
          <w:szCs w:val="28"/>
          <w:shd w:val="clear" w:color="auto" w:fill="FFFFFF"/>
        </w:rPr>
        <w:t>бюджетного нарушения в случае невозможности его устранения.</w:t>
      </w:r>
    </w:p>
    <w:p w:rsidR="00E26D8D" w:rsidRPr="000A665C" w:rsidRDefault="00E26D8D" w:rsidP="00E26D8D">
      <w:pPr>
        <w:pStyle w:val="formattext"/>
        <w:shd w:val="clear" w:color="auto" w:fill="FFFFFF"/>
        <w:spacing w:before="0" w:beforeAutospacing="0" w:after="0" w:afterAutospacing="0"/>
        <w:jc w:val="both"/>
        <w:textAlignment w:val="baseline"/>
        <w:rPr>
          <w:spacing w:val="2"/>
          <w:sz w:val="28"/>
          <w:szCs w:val="28"/>
          <w:shd w:val="clear" w:color="auto" w:fill="FFFFFF"/>
        </w:rPr>
      </w:pPr>
      <w:r w:rsidRPr="000A665C">
        <w:rPr>
          <w:spacing w:val="2"/>
          <w:sz w:val="28"/>
          <w:szCs w:val="28"/>
          <w:shd w:val="clear" w:color="auto" w:fill="FFFFFF"/>
        </w:rPr>
        <w:t xml:space="preserve">      В случае невозможности устранения либо не</w:t>
      </w:r>
      <w:r w:rsidR="00835F79">
        <w:rPr>
          <w:spacing w:val="2"/>
          <w:sz w:val="28"/>
          <w:szCs w:val="28"/>
          <w:shd w:val="clear" w:color="auto" w:fill="FFFFFF"/>
        </w:rPr>
        <w:t xml:space="preserve"> </w:t>
      </w:r>
      <w:r w:rsidRPr="000A665C">
        <w:rPr>
          <w:spacing w:val="2"/>
          <w:sz w:val="28"/>
          <w:szCs w:val="28"/>
          <w:shd w:val="clear" w:color="auto" w:fill="FFFFFF"/>
        </w:rPr>
        <w:t>устранения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 специалист по муниципальному финансовому контролю направляет в течение 10 рабочих дней руководителю объекта контроля обязательное для исполнения предписание, содержащее требования о принятии мер по возмещению причиненного ущерба публично-правовому образованию.</w:t>
      </w:r>
    </w:p>
    <w:p w:rsidR="00E47190"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8.2. На основе материалов ревизии (проверки), предписания и (или) представления руководитель ревизуемой организации обязан разработать мероприятия, направленные на устранение нарушений, недостатков, возмещение причиненного ущерба, предотвращение злоупотреблений и устранение причин неудовлетворительной работы организации.</w:t>
      </w:r>
    </w:p>
    <w:p w:rsidR="00E47190"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Приказ по результатам ревизии (проверки) с указанием лиц, привлеченных к ответственности, а также информация о принятых мерах представляются в контрольно-ревизионное управление не позднее срока, указанного в предписании и (или) представлении.</w:t>
      </w:r>
    </w:p>
    <w:p w:rsidR="00E47190"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Руководитель ревизуемой организации обязан принять меры к лицам, виновным в причинении материального ущерба, выявленного в ходе ревизии, в соответствии с требованиями трудового, гражданского, гражданско-процессуального законодательства Российской Федерации.</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8.3 Специалист доводит до сведения вышестоящей организации (учредителя) ревизуемой организации, главного распорядителя (распорядителя) бюджетных </w:t>
      </w:r>
      <w:r w:rsidRPr="000A665C">
        <w:rPr>
          <w:rFonts w:ascii="Times New Roman" w:eastAsia="Times New Roman" w:hAnsi="Times New Roman" w:cs="Times New Roman"/>
          <w:sz w:val="28"/>
          <w:szCs w:val="28"/>
          <w:lang w:eastAsia="ru-RU"/>
        </w:rPr>
        <w:lastRenderedPageBreak/>
        <w:t>средств информацию о выявленных финансовых нарушениях в ходе ревизии (проверки).</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Вышестоящая организация (учредитель), главный распорядитель (распорядитель) бюджетных средств в пределах своих полномочий контролируют устранение выявленных нарушений, а также могут привлечь к ответственности руководителей подведомственных организаций, допустивших финансовые нарушения.</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8.</w:t>
      </w:r>
      <w:r w:rsidR="00E47190">
        <w:rPr>
          <w:rFonts w:ascii="Times New Roman" w:eastAsia="Times New Roman" w:hAnsi="Times New Roman" w:cs="Times New Roman"/>
          <w:sz w:val="28"/>
          <w:szCs w:val="28"/>
          <w:lang w:eastAsia="ru-RU"/>
        </w:rPr>
        <w:t>4</w:t>
      </w:r>
      <w:r w:rsidRPr="000A665C">
        <w:rPr>
          <w:rFonts w:ascii="Times New Roman" w:eastAsia="Times New Roman" w:hAnsi="Times New Roman" w:cs="Times New Roman"/>
          <w:sz w:val="28"/>
          <w:szCs w:val="28"/>
          <w:lang w:eastAsia="ru-RU"/>
        </w:rPr>
        <w:t xml:space="preserve">. Результаты ревизии (проверки), проведенной в соответствии с программой, обобщаются специалистом и письменно представляются Главе администрации района. </w:t>
      </w:r>
    </w:p>
    <w:p w:rsidR="00E47190" w:rsidRDefault="00E26D8D" w:rsidP="00E26D8D">
      <w:pPr>
        <w:pStyle w:val="formattext"/>
        <w:shd w:val="clear" w:color="auto" w:fill="FFFFFF"/>
        <w:spacing w:before="0" w:beforeAutospacing="0" w:after="0" w:afterAutospacing="0"/>
        <w:jc w:val="both"/>
        <w:textAlignment w:val="baseline"/>
        <w:rPr>
          <w:sz w:val="28"/>
          <w:szCs w:val="28"/>
        </w:rPr>
      </w:pPr>
      <w:r w:rsidRPr="000A665C">
        <w:rPr>
          <w:sz w:val="28"/>
          <w:szCs w:val="28"/>
        </w:rPr>
        <w:t xml:space="preserve">      8.</w:t>
      </w:r>
      <w:r w:rsidR="00E47190">
        <w:rPr>
          <w:sz w:val="28"/>
          <w:szCs w:val="28"/>
        </w:rPr>
        <w:t>5</w:t>
      </w:r>
      <w:r w:rsidRPr="000A665C">
        <w:rPr>
          <w:sz w:val="28"/>
          <w:szCs w:val="28"/>
        </w:rPr>
        <w:t>. Специалист  обеспечивает контроль за ходом реализации материалов ревизии (проверки) и при необходимости принимает другие предусмотренные законодательством Российской Федерации и настоящим Положением меры для устранения выявленных нарушений.</w:t>
      </w:r>
    </w:p>
    <w:p w:rsidR="00E26D8D" w:rsidRPr="000A665C" w:rsidRDefault="00E26D8D" w:rsidP="00E26D8D">
      <w:pPr>
        <w:pStyle w:val="formattext"/>
        <w:shd w:val="clear" w:color="auto" w:fill="FFFFFF"/>
        <w:spacing w:before="0" w:beforeAutospacing="0" w:after="0" w:afterAutospacing="0"/>
        <w:jc w:val="both"/>
        <w:textAlignment w:val="baseline"/>
        <w:rPr>
          <w:spacing w:val="2"/>
          <w:sz w:val="28"/>
          <w:szCs w:val="28"/>
          <w:shd w:val="clear" w:color="auto" w:fill="FFFFFF"/>
        </w:rPr>
      </w:pPr>
      <w:r w:rsidRPr="000A665C">
        <w:rPr>
          <w:sz w:val="28"/>
          <w:szCs w:val="28"/>
        </w:rPr>
        <w:t xml:space="preserve">      8.</w:t>
      </w:r>
      <w:r w:rsidR="00E47190">
        <w:rPr>
          <w:sz w:val="28"/>
          <w:szCs w:val="28"/>
        </w:rPr>
        <w:t>6</w:t>
      </w:r>
      <w:r w:rsidRPr="000A665C">
        <w:rPr>
          <w:sz w:val="28"/>
          <w:szCs w:val="28"/>
        </w:rPr>
        <w:t xml:space="preserve">. </w:t>
      </w:r>
      <w:r w:rsidRPr="000A665C">
        <w:rPr>
          <w:spacing w:val="2"/>
          <w:sz w:val="28"/>
          <w:szCs w:val="28"/>
          <w:shd w:val="clear" w:color="auto" w:fill="FFFFFF"/>
        </w:rPr>
        <w:t xml:space="preserve">В случае неустранения бюджетного нарушения, предусмотренного главой 30 Бюджетного кодекса Российской Федерации и указанного в представлении, специалист направляет в срок, не превышающий 30 календарных дней со дня окончания исполнения представления, уведомление о применении бюджетных мер принуждения финансовому органу, а копию такого уведомления – участнику бюджетного процесса, в отношении которого проводилась проверка (ревизия). </w:t>
      </w:r>
    </w:p>
    <w:p w:rsidR="00E26D8D" w:rsidRPr="000A665C" w:rsidRDefault="00E26D8D" w:rsidP="00E26D8D">
      <w:pPr>
        <w:pStyle w:val="formattext"/>
        <w:shd w:val="clear" w:color="auto" w:fill="FFFFFF"/>
        <w:spacing w:before="0" w:beforeAutospacing="0" w:after="0" w:afterAutospacing="0"/>
        <w:jc w:val="both"/>
        <w:textAlignment w:val="baseline"/>
        <w:rPr>
          <w:spacing w:val="2"/>
          <w:sz w:val="28"/>
          <w:szCs w:val="28"/>
          <w:shd w:val="clear" w:color="auto" w:fill="FFFFFF"/>
        </w:rPr>
      </w:pPr>
      <w:r w:rsidRPr="000A665C">
        <w:rPr>
          <w:spacing w:val="2"/>
          <w:sz w:val="28"/>
          <w:szCs w:val="28"/>
          <w:shd w:val="clear" w:color="auto" w:fill="FFFFFF"/>
        </w:rPr>
        <w:t xml:space="preserve">      Уведомление о применении бюджетных мер принуждения должно содержать сведения о выявленных бюджетных нарушениях, предусмотренных главой 30 Бюджетного кодекса Российской Федерации,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E47190"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spacing w:val="2"/>
          <w:sz w:val="28"/>
          <w:szCs w:val="28"/>
          <w:shd w:val="clear" w:color="auto" w:fill="FFFFFF"/>
        </w:rPr>
        <w:t xml:space="preserve">        </w:t>
      </w:r>
      <w:r w:rsidRPr="000A665C">
        <w:rPr>
          <w:rFonts w:ascii="Times New Roman" w:hAnsi="Times New Roman" w:cs="Times New Roman"/>
          <w:spacing w:val="2"/>
          <w:sz w:val="28"/>
          <w:szCs w:val="28"/>
          <w:shd w:val="clear" w:color="auto" w:fill="FFFFFF"/>
        </w:rPr>
        <w:t>По запросу финансового органа об уточнении сведений, содержащихся в уведомлении о применении бюджетных мер принуждения, специалист вправе направить в финансовый орган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r w:rsidRPr="000A665C">
        <w:rPr>
          <w:rFonts w:ascii="Times New Roman" w:eastAsia="Times New Roman" w:hAnsi="Times New Roman" w:cs="Times New Roman"/>
          <w:sz w:val="28"/>
          <w:szCs w:val="28"/>
          <w:lang w:eastAsia="ru-RU"/>
        </w:rPr>
        <w:t>)</w:t>
      </w:r>
    </w:p>
    <w:p w:rsidR="00E47190"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8.</w:t>
      </w:r>
      <w:r w:rsidR="00E47190">
        <w:rPr>
          <w:rFonts w:ascii="Times New Roman" w:eastAsia="Times New Roman" w:hAnsi="Times New Roman" w:cs="Times New Roman"/>
          <w:sz w:val="28"/>
          <w:szCs w:val="28"/>
          <w:lang w:eastAsia="ru-RU"/>
        </w:rPr>
        <w:t>7</w:t>
      </w:r>
      <w:r w:rsidRPr="000A665C">
        <w:rPr>
          <w:rFonts w:ascii="Times New Roman" w:eastAsia="Times New Roman" w:hAnsi="Times New Roman" w:cs="Times New Roman"/>
          <w:sz w:val="28"/>
          <w:szCs w:val="28"/>
          <w:lang w:eastAsia="ru-RU"/>
        </w:rPr>
        <w:t>. Отмена предписания и (или) представления, направленного объекту контроля, осуществляется в судебном порядке.</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A665C">
        <w:rPr>
          <w:rFonts w:ascii="Times New Roman" w:eastAsia="Times New Roman" w:hAnsi="Times New Roman" w:cs="Times New Roman"/>
          <w:sz w:val="28"/>
          <w:szCs w:val="28"/>
          <w:lang w:eastAsia="ru-RU"/>
        </w:rPr>
        <w:t xml:space="preserve">  8.</w:t>
      </w:r>
      <w:r w:rsidR="00E47190">
        <w:rPr>
          <w:rFonts w:ascii="Times New Roman" w:eastAsia="Times New Roman" w:hAnsi="Times New Roman" w:cs="Times New Roman"/>
          <w:sz w:val="28"/>
          <w:szCs w:val="28"/>
          <w:lang w:eastAsia="ru-RU"/>
        </w:rPr>
        <w:t>8</w:t>
      </w:r>
      <w:r w:rsidRPr="000A665C">
        <w:rPr>
          <w:rFonts w:ascii="Times New Roman" w:eastAsia="Times New Roman" w:hAnsi="Times New Roman" w:cs="Times New Roman"/>
          <w:sz w:val="28"/>
          <w:szCs w:val="28"/>
          <w:lang w:eastAsia="ru-RU"/>
        </w:rPr>
        <w:t>. Специалист</w:t>
      </w:r>
      <w:r w:rsidR="002A5A2C">
        <w:rPr>
          <w:rFonts w:ascii="Times New Roman" w:eastAsia="Times New Roman" w:hAnsi="Times New Roman" w:cs="Times New Roman"/>
          <w:sz w:val="28"/>
          <w:szCs w:val="28"/>
          <w:lang w:eastAsia="ru-RU"/>
        </w:rPr>
        <w:t>,</w:t>
      </w:r>
      <w:r w:rsidRPr="000A665C">
        <w:rPr>
          <w:rFonts w:ascii="Times New Roman" w:eastAsia="Times New Roman" w:hAnsi="Times New Roman" w:cs="Times New Roman"/>
          <w:sz w:val="28"/>
          <w:szCs w:val="28"/>
          <w:lang w:eastAsia="ru-RU"/>
        </w:rPr>
        <w:t xml:space="preserve"> принимающи</w:t>
      </w:r>
      <w:r w:rsidR="002A5A2C">
        <w:rPr>
          <w:rFonts w:ascii="Times New Roman" w:eastAsia="Times New Roman" w:hAnsi="Times New Roman" w:cs="Times New Roman"/>
          <w:sz w:val="28"/>
          <w:szCs w:val="28"/>
          <w:lang w:eastAsia="ru-RU"/>
        </w:rPr>
        <w:t>й</w:t>
      </w:r>
      <w:r w:rsidRPr="000A665C">
        <w:rPr>
          <w:rFonts w:ascii="Times New Roman" w:eastAsia="Times New Roman" w:hAnsi="Times New Roman" w:cs="Times New Roman"/>
          <w:sz w:val="28"/>
          <w:szCs w:val="28"/>
          <w:lang w:eastAsia="ru-RU"/>
        </w:rPr>
        <w:t xml:space="preserve"> участие в контрольных мероприятиях, осуществля</w:t>
      </w:r>
      <w:r w:rsidR="002A5A2C">
        <w:rPr>
          <w:rFonts w:ascii="Times New Roman" w:eastAsia="Times New Roman" w:hAnsi="Times New Roman" w:cs="Times New Roman"/>
          <w:sz w:val="28"/>
          <w:szCs w:val="28"/>
          <w:lang w:eastAsia="ru-RU"/>
        </w:rPr>
        <w:t>е</w:t>
      </w:r>
      <w:r w:rsidRPr="000A665C">
        <w:rPr>
          <w:rFonts w:ascii="Times New Roman" w:eastAsia="Times New Roman" w:hAnsi="Times New Roman" w:cs="Times New Roman"/>
          <w:sz w:val="28"/>
          <w:szCs w:val="28"/>
          <w:lang w:eastAsia="ru-RU"/>
        </w:rPr>
        <w:t xml:space="preserve">т контроль за исполнением объектами контроля предписания и (или) представления. В случае неисполнения предписания и (или) представления к должностному лицу, не исполнившему такое предписание и (или) представление, применяются меры ответственности в соответствии с законодательством Российской Федерации. </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8.</w:t>
      </w:r>
      <w:r w:rsidR="00E47190">
        <w:rPr>
          <w:rFonts w:ascii="Times New Roman" w:eastAsia="Times New Roman" w:hAnsi="Times New Roman" w:cs="Times New Roman"/>
          <w:sz w:val="28"/>
          <w:szCs w:val="28"/>
          <w:lang w:eastAsia="ru-RU"/>
        </w:rPr>
        <w:t>9</w:t>
      </w:r>
      <w:r w:rsidRPr="000A665C">
        <w:rPr>
          <w:rFonts w:ascii="Times New Roman" w:eastAsia="Times New Roman" w:hAnsi="Times New Roman" w:cs="Times New Roman"/>
          <w:sz w:val="28"/>
          <w:szCs w:val="28"/>
          <w:lang w:eastAsia="ru-RU"/>
        </w:rPr>
        <w:t xml:space="preserve">. Информация о контрольных мероприятиях, об их результатах и выданных предписаниях и (или) представлениях размещается в единой информационной системе в сфере закупок и (или) на официальном сайте </w:t>
      </w:r>
      <w:r w:rsidRPr="000A665C">
        <w:rPr>
          <w:rFonts w:ascii="Times New Roman" w:eastAsia="Times New Roman" w:hAnsi="Times New Roman" w:cs="Times New Roman"/>
          <w:sz w:val="28"/>
          <w:szCs w:val="28"/>
          <w:lang w:eastAsia="ru-RU"/>
        </w:rPr>
        <w:lastRenderedPageBreak/>
        <w:t xml:space="preserve">администрации </w:t>
      </w:r>
      <w:r w:rsidR="00835F79">
        <w:rPr>
          <w:rFonts w:ascii="Times New Roman" w:eastAsia="Times New Roman" w:hAnsi="Times New Roman" w:cs="Times New Roman"/>
          <w:sz w:val="28"/>
          <w:szCs w:val="28"/>
          <w:lang w:eastAsia="ru-RU"/>
        </w:rPr>
        <w:t xml:space="preserve"> </w:t>
      </w:r>
      <w:r w:rsidRPr="000A665C">
        <w:rPr>
          <w:rFonts w:ascii="Times New Roman" w:eastAsia="Times New Roman" w:hAnsi="Times New Roman" w:cs="Times New Roman"/>
          <w:sz w:val="28"/>
          <w:szCs w:val="28"/>
          <w:lang w:eastAsia="ru-RU"/>
        </w:rPr>
        <w:t xml:space="preserve">района в порядке, установленном законодательством Российской Федерации. </w:t>
      </w:r>
    </w:p>
    <w:p w:rsidR="00E47190" w:rsidRDefault="00E26D8D" w:rsidP="00835F79">
      <w:pPr>
        <w:shd w:val="clear" w:color="auto" w:fill="FFFFFF"/>
        <w:spacing w:before="375" w:after="0" w:line="240" w:lineRule="auto"/>
        <w:jc w:val="both"/>
        <w:textAlignment w:val="baseline"/>
        <w:outlineLvl w:val="2"/>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IX. Порядок досудебного обжалования действий (бездействия) и решений, осуществляемых (принятых) в ходе исполнения функций по контролю за соблюдением законодательства Российской Федерации в финансово-бюджетной сфере </w:t>
      </w:r>
      <w:r w:rsidR="00E24D8C">
        <w:rPr>
          <w:rFonts w:ascii="Times New Roman" w:eastAsia="Times New Roman" w:hAnsi="Times New Roman" w:cs="Times New Roman"/>
          <w:sz w:val="28"/>
          <w:szCs w:val="28"/>
          <w:lang w:eastAsia="ru-RU"/>
        </w:rPr>
        <w:t>и сфере закупок.</w:t>
      </w:r>
    </w:p>
    <w:p w:rsidR="00E24D8C" w:rsidRDefault="00E24D8C" w:rsidP="00E47190">
      <w:pPr>
        <w:shd w:val="clear" w:color="auto" w:fill="FFFFFF"/>
        <w:spacing w:after="0" w:line="240" w:lineRule="auto"/>
        <w:jc w:val="both"/>
        <w:textAlignment w:val="baseline"/>
        <w:outlineLvl w:val="2"/>
        <w:rPr>
          <w:rFonts w:ascii="Times New Roman" w:eastAsia="Times New Roman" w:hAnsi="Times New Roman" w:cs="Times New Roman"/>
          <w:sz w:val="28"/>
          <w:szCs w:val="28"/>
          <w:lang w:eastAsia="ru-RU"/>
        </w:rPr>
      </w:pPr>
    </w:p>
    <w:p w:rsidR="00E26D8D" w:rsidRPr="000A665C" w:rsidRDefault="00E26D8D" w:rsidP="00E24D8C">
      <w:pPr>
        <w:shd w:val="clear" w:color="auto" w:fill="FFFFFF"/>
        <w:spacing w:after="0" w:line="240" w:lineRule="auto"/>
        <w:jc w:val="both"/>
        <w:textAlignment w:val="baseline"/>
        <w:outlineLvl w:val="2"/>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9.1. Руководители проверяемых организаций, иные лица имеют право на обжалование действий должностных лиц в досудебном и судебном порядке.</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9.2. Руководители проверяемых организаций вправе направить обращение с жалобой на действия (бездействие) должностных лиц  на имя Главы администрации района.</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w:t>
      </w:r>
      <w:r w:rsidR="00835F79">
        <w:rPr>
          <w:rFonts w:ascii="Times New Roman" w:eastAsia="Times New Roman" w:hAnsi="Times New Roman" w:cs="Times New Roman"/>
          <w:sz w:val="28"/>
          <w:szCs w:val="28"/>
          <w:lang w:eastAsia="ru-RU"/>
        </w:rPr>
        <w:t xml:space="preserve"> </w:t>
      </w:r>
      <w:r w:rsidRPr="000A665C">
        <w:rPr>
          <w:rFonts w:ascii="Times New Roman" w:eastAsia="Times New Roman" w:hAnsi="Times New Roman" w:cs="Times New Roman"/>
          <w:sz w:val="28"/>
          <w:szCs w:val="28"/>
          <w:lang w:eastAsia="ru-RU"/>
        </w:rPr>
        <w:t xml:space="preserve"> 9.3. При обращении руководителей проверяемых организаций в письменной форме срок рассмотрения обращения не должен превышать 30 календарных дней с момента регистрации такого обращения.</w:t>
      </w:r>
    </w:p>
    <w:p w:rsidR="00FB727D"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w:t>
      </w:r>
      <w:r w:rsidR="00835F79">
        <w:rPr>
          <w:rFonts w:ascii="Times New Roman" w:eastAsia="Times New Roman" w:hAnsi="Times New Roman" w:cs="Times New Roman"/>
          <w:sz w:val="28"/>
          <w:szCs w:val="28"/>
          <w:lang w:eastAsia="ru-RU"/>
        </w:rPr>
        <w:t xml:space="preserve"> </w:t>
      </w:r>
      <w:r w:rsidRPr="000A665C">
        <w:rPr>
          <w:rFonts w:ascii="Times New Roman" w:eastAsia="Times New Roman" w:hAnsi="Times New Roman" w:cs="Times New Roman"/>
          <w:sz w:val="28"/>
          <w:szCs w:val="28"/>
          <w:lang w:eastAsia="ru-RU"/>
        </w:rPr>
        <w:t>Порядок продления и рассмотрения обращений в зависимости от их характера устанавливается законодательством Российской Федерации.</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w:t>
      </w:r>
      <w:r w:rsidR="00835F79">
        <w:rPr>
          <w:rFonts w:ascii="Times New Roman" w:eastAsia="Times New Roman" w:hAnsi="Times New Roman" w:cs="Times New Roman"/>
          <w:sz w:val="28"/>
          <w:szCs w:val="28"/>
          <w:lang w:eastAsia="ru-RU"/>
        </w:rPr>
        <w:t xml:space="preserve"> </w:t>
      </w:r>
      <w:r w:rsidRPr="000A665C">
        <w:rPr>
          <w:rFonts w:ascii="Times New Roman" w:eastAsia="Times New Roman" w:hAnsi="Times New Roman" w:cs="Times New Roman"/>
          <w:sz w:val="28"/>
          <w:szCs w:val="28"/>
          <w:lang w:eastAsia="ru-RU"/>
        </w:rPr>
        <w:br/>
      </w:r>
    </w:p>
    <w:p w:rsidR="00835F79" w:rsidRDefault="00E26D8D" w:rsidP="00E26D8D">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Приложение№1</w:t>
      </w:r>
      <w:r w:rsidRPr="000A665C">
        <w:rPr>
          <w:rFonts w:ascii="Times New Roman" w:eastAsia="Times New Roman" w:hAnsi="Times New Roman" w:cs="Times New Roman"/>
          <w:sz w:val="28"/>
          <w:szCs w:val="28"/>
          <w:lang w:eastAsia="ru-RU"/>
        </w:rPr>
        <w:br/>
        <w:t xml:space="preserve">к Положению об осуществлении </w:t>
      </w:r>
    </w:p>
    <w:p w:rsidR="00E26D8D" w:rsidRPr="000A665C" w:rsidRDefault="00E26D8D" w:rsidP="00E26D8D">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специалистом администрации</w:t>
      </w:r>
      <w:r w:rsidRPr="000A665C">
        <w:rPr>
          <w:rFonts w:ascii="Times New Roman" w:eastAsia="Times New Roman" w:hAnsi="Times New Roman" w:cs="Times New Roman"/>
          <w:sz w:val="28"/>
          <w:szCs w:val="28"/>
          <w:lang w:eastAsia="ru-RU"/>
        </w:rPr>
        <w:br/>
        <w:t>Брасовского района  функций</w:t>
      </w:r>
      <w:r w:rsidRPr="000A665C">
        <w:rPr>
          <w:rFonts w:ascii="Times New Roman" w:eastAsia="Times New Roman" w:hAnsi="Times New Roman" w:cs="Times New Roman"/>
          <w:sz w:val="28"/>
          <w:szCs w:val="28"/>
          <w:lang w:eastAsia="ru-RU"/>
        </w:rPr>
        <w:br/>
        <w:t>по контролю за соблюдением</w:t>
      </w:r>
      <w:r w:rsidRPr="000A665C">
        <w:rPr>
          <w:rFonts w:ascii="Times New Roman" w:eastAsia="Times New Roman" w:hAnsi="Times New Roman" w:cs="Times New Roman"/>
          <w:sz w:val="28"/>
          <w:szCs w:val="28"/>
          <w:lang w:eastAsia="ru-RU"/>
        </w:rPr>
        <w:br/>
        <w:t>законодательства Российской Федерации</w:t>
      </w:r>
      <w:r w:rsidRPr="000A665C">
        <w:rPr>
          <w:rFonts w:ascii="Times New Roman" w:eastAsia="Times New Roman" w:hAnsi="Times New Roman" w:cs="Times New Roman"/>
          <w:sz w:val="28"/>
          <w:szCs w:val="28"/>
          <w:lang w:eastAsia="ru-RU"/>
        </w:rPr>
        <w:br/>
        <w:t>в финансово-бюджетной сфере,</w:t>
      </w:r>
      <w:r w:rsidRPr="000A665C">
        <w:rPr>
          <w:rFonts w:ascii="Times New Roman" w:eastAsia="Times New Roman" w:hAnsi="Times New Roman" w:cs="Times New Roman"/>
          <w:sz w:val="28"/>
          <w:szCs w:val="28"/>
          <w:lang w:eastAsia="ru-RU"/>
        </w:rPr>
        <w:br/>
        <w:t>а также в сфере закупок</w:t>
      </w:r>
      <w:r w:rsidRPr="000A665C">
        <w:rPr>
          <w:rFonts w:ascii="Times New Roman" w:eastAsia="Times New Roman" w:hAnsi="Times New Roman" w:cs="Times New Roman"/>
          <w:sz w:val="28"/>
          <w:szCs w:val="28"/>
          <w:lang w:eastAsia="ru-RU"/>
        </w:rPr>
        <w:br/>
      </w:r>
    </w:p>
    <w:p w:rsidR="00E26D8D" w:rsidRPr="000A665C" w:rsidRDefault="00E26D8D" w:rsidP="00E26D8D">
      <w:pPr>
        <w:shd w:val="clear" w:color="auto" w:fill="FFFFFF"/>
        <w:spacing w:after="0" w:line="288" w:lineRule="atLeast"/>
        <w:jc w:val="center"/>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Уведомление</w:t>
      </w:r>
      <w:r w:rsidRPr="000A665C">
        <w:rPr>
          <w:rFonts w:ascii="Times New Roman" w:eastAsia="Times New Roman" w:hAnsi="Times New Roman" w:cs="Times New Roman"/>
          <w:sz w:val="28"/>
          <w:szCs w:val="28"/>
          <w:lang w:eastAsia="ru-RU"/>
        </w:rPr>
        <w:br/>
        <w:t>о применении бюджетных мер принуждения</w:t>
      </w:r>
    </w:p>
    <w:p w:rsidR="00E26D8D" w:rsidRPr="000A665C" w:rsidRDefault="00E26D8D" w:rsidP="00E26D8D">
      <w:pPr>
        <w:shd w:val="clear" w:color="auto" w:fill="FFFFFF"/>
        <w:spacing w:after="0" w:line="288" w:lineRule="atLeast"/>
        <w:jc w:val="center"/>
        <w:textAlignment w:val="baseline"/>
        <w:rPr>
          <w:rFonts w:ascii="Times New Roman" w:eastAsia="Times New Roman" w:hAnsi="Times New Roman" w:cs="Times New Roman"/>
          <w:sz w:val="28"/>
          <w:szCs w:val="28"/>
          <w:lang w:eastAsia="ru-RU"/>
        </w:rPr>
      </w:pP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Настоящее уведомление о применении бюджетных мер принуждения направляется администрацией Брасовского района в соответствии со статьями 269.2, 306.2 Бюджетного кодекса Российской Федерации, пунктом 8.8 Положения об осуществлении специалистом администрации</w:t>
      </w:r>
      <w:r w:rsidRPr="000A665C">
        <w:rPr>
          <w:rFonts w:ascii="Times New Roman" w:eastAsia="Times New Roman" w:hAnsi="Times New Roman" w:cs="Times New Roman"/>
          <w:sz w:val="28"/>
          <w:szCs w:val="28"/>
          <w:lang w:eastAsia="ru-RU"/>
        </w:rPr>
        <w:br/>
        <w:t xml:space="preserve">Брасовского района  функций по контролю за соблюдением </w:t>
      </w:r>
      <w:r w:rsidRPr="000A665C">
        <w:rPr>
          <w:rFonts w:ascii="Times New Roman" w:eastAsia="Times New Roman" w:hAnsi="Times New Roman" w:cs="Times New Roman"/>
          <w:sz w:val="28"/>
          <w:szCs w:val="28"/>
          <w:lang w:eastAsia="ru-RU"/>
        </w:rPr>
        <w:br/>
        <w:t>законодательства Российской Федерациив финансово-бюджетной сфере,</w:t>
      </w:r>
      <w:r w:rsidRPr="000A665C">
        <w:rPr>
          <w:rFonts w:ascii="Times New Roman" w:eastAsia="Times New Roman" w:hAnsi="Times New Roman" w:cs="Times New Roman"/>
          <w:sz w:val="28"/>
          <w:szCs w:val="28"/>
          <w:lang w:eastAsia="ru-RU"/>
        </w:rPr>
        <w:br/>
        <w:t>а также в сфере закупок, утвержденного постановлением администрации Брасовского района от 27.04.2015 №194.</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Специалистом по муниципальному финансовому контролю </w:t>
      </w:r>
      <w:r w:rsidRPr="000A665C">
        <w:rPr>
          <w:rFonts w:ascii="Times New Roman" w:eastAsia="Times New Roman" w:hAnsi="Times New Roman" w:cs="Times New Roman"/>
          <w:sz w:val="28"/>
          <w:szCs w:val="28"/>
          <w:u w:val="single"/>
          <w:lang w:eastAsia="ru-RU"/>
        </w:rPr>
        <w:t>по результатам ревизии (проверки) </w:t>
      </w:r>
      <w:r w:rsidRPr="000A665C">
        <w:rPr>
          <w:rFonts w:ascii="Times New Roman" w:eastAsia="Times New Roman" w:hAnsi="Times New Roman" w:cs="Times New Roman"/>
          <w:sz w:val="28"/>
          <w:szCs w:val="28"/>
          <w:lang w:eastAsia="ru-RU"/>
        </w:rPr>
        <w:t>,</w:t>
      </w:r>
    </w:p>
    <w:p w:rsidR="00E26D8D" w:rsidRPr="000A665C" w:rsidRDefault="00E26D8D" w:rsidP="00E26D8D">
      <w:pPr>
        <w:shd w:val="clear" w:color="auto" w:fill="FFFFFF"/>
        <w:spacing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xml:space="preserve">                               (тема проверки (ревизии))</w:t>
      </w:r>
    </w:p>
    <w:tbl>
      <w:tblPr>
        <w:tblW w:w="0" w:type="auto"/>
        <w:tblCellMar>
          <w:left w:w="0" w:type="dxa"/>
          <w:right w:w="0" w:type="dxa"/>
        </w:tblCellMar>
        <w:tblLook w:val="04A0" w:firstRow="1" w:lastRow="0" w:firstColumn="1" w:lastColumn="0" w:noHBand="0" w:noVBand="1"/>
      </w:tblPr>
      <w:tblGrid>
        <w:gridCol w:w="1937"/>
        <w:gridCol w:w="1963"/>
        <w:gridCol w:w="653"/>
        <w:gridCol w:w="1963"/>
        <w:gridCol w:w="338"/>
        <w:gridCol w:w="3069"/>
      </w:tblGrid>
      <w:tr w:rsidR="00E26D8D" w:rsidRPr="000A665C" w:rsidTr="00C541A5">
        <w:trPr>
          <w:trHeight w:val="15"/>
        </w:trPr>
        <w:tc>
          <w:tcPr>
            <w:tcW w:w="2033" w:type="dxa"/>
            <w:hideMark/>
          </w:tcPr>
          <w:p w:rsidR="00E26D8D" w:rsidRPr="000A665C" w:rsidRDefault="00E26D8D" w:rsidP="00C541A5">
            <w:pPr>
              <w:spacing w:after="0" w:line="240" w:lineRule="auto"/>
              <w:jc w:val="both"/>
              <w:rPr>
                <w:rFonts w:ascii="Times New Roman" w:eastAsia="Times New Roman" w:hAnsi="Times New Roman" w:cs="Times New Roman"/>
                <w:sz w:val="28"/>
                <w:szCs w:val="28"/>
                <w:lang w:eastAsia="ru-RU"/>
              </w:rPr>
            </w:pPr>
          </w:p>
        </w:tc>
        <w:tc>
          <w:tcPr>
            <w:tcW w:w="2587" w:type="dxa"/>
            <w:hideMark/>
          </w:tcPr>
          <w:p w:rsidR="00E26D8D" w:rsidRPr="000A665C" w:rsidRDefault="00E26D8D" w:rsidP="00C541A5">
            <w:pPr>
              <w:spacing w:after="0" w:line="240" w:lineRule="auto"/>
              <w:jc w:val="both"/>
              <w:rPr>
                <w:rFonts w:ascii="Times New Roman" w:eastAsia="Times New Roman" w:hAnsi="Times New Roman" w:cs="Times New Roman"/>
                <w:sz w:val="28"/>
                <w:szCs w:val="28"/>
                <w:lang w:eastAsia="ru-RU"/>
              </w:rPr>
            </w:pPr>
          </w:p>
        </w:tc>
        <w:tc>
          <w:tcPr>
            <w:tcW w:w="739" w:type="dxa"/>
            <w:hideMark/>
          </w:tcPr>
          <w:p w:rsidR="00E26D8D" w:rsidRPr="000A665C" w:rsidRDefault="00E26D8D" w:rsidP="00C541A5">
            <w:pPr>
              <w:spacing w:after="0" w:line="240" w:lineRule="auto"/>
              <w:jc w:val="both"/>
              <w:rPr>
                <w:rFonts w:ascii="Times New Roman" w:eastAsia="Times New Roman" w:hAnsi="Times New Roman" w:cs="Times New Roman"/>
                <w:sz w:val="28"/>
                <w:szCs w:val="28"/>
                <w:lang w:eastAsia="ru-RU"/>
              </w:rPr>
            </w:pPr>
          </w:p>
        </w:tc>
        <w:tc>
          <w:tcPr>
            <w:tcW w:w="2587" w:type="dxa"/>
            <w:hideMark/>
          </w:tcPr>
          <w:p w:rsidR="00E26D8D" w:rsidRPr="000A665C" w:rsidRDefault="00E26D8D" w:rsidP="00C541A5">
            <w:pPr>
              <w:spacing w:after="0" w:line="240" w:lineRule="auto"/>
              <w:jc w:val="both"/>
              <w:rPr>
                <w:rFonts w:ascii="Times New Roman" w:eastAsia="Times New Roman" w:hAnsi="Times New Roman" w:cs="Times New Roman"/>
                <w:sz w:val="28"/>
                <w:szCs w:val="28"/>
                <w:lang w:eastAsia="ru-RU"/>
              </w:rPr>
            </w:pPr>
          </w:p>
        </w:tc>
        <w:tc>
          <w:tcPr>
            <w:tcW w:w="370" w:type="dxa"/>
            <w:hideMark/>
          </w:tcPr>
          <w:p w:rsidR="00E26D8D" w:rsidRPr="000A665C" w:rsidRDefault="00E26D8D" w:rsidP="00C541A5">
            <w:pPr>
              <w:spacing w:after="0" w:line="240" w:lineRule="auto"/>
              <w:jc w:val="both"/>
              <w:rPr>
                <w:rFonts w:ascii="Times New Roman" w:eastAsia="Times New Roman" w:hAnsi="Times New Roman" w:cs="Times New Roman"/>
                <w:sz w:val="28"/>
                <w:szCs w:val="28"/>
                <w:lang w:eastAsia="ru-RU"/>
              </w:rPr>
            </w:pPr>
          </w:p>
        </w:tc>
        <w:tc>
          <w:tcPr>
            <w:tcW w:w="4066" w:type="dxa"/>
            <w:hideMark/>
          </w:tcPr>
          <w:p w:rsidR="00E26D8D" w:rsidRPr="000A665C" w:rsidRDefault="00E26D8D" w:rsidP="00C541A5">
            <w:pPr>
              <w:spacing w:after="0" w:line="240" w:lineRule="auto"/>
              <w:jc w:val="both"/>
              <w:rPr>
                <w:rFonts w:ascii="Times New Roman" w:eastAsia="Times New Roman" w:hAnsi="Times New Roman" w:cs="Times New Roman"/>
                <w:sz w:val="28"/>
                <w:szCs w:val="28"/>
                <w:lang w:eastAsia="ru-RU"/>
              </w:rPr>
            </w:pPr>
          </w:p>
        </w:tc>
      </w:tr>
      <w:tr w:rsidR="00E26D8D" w:rsidRPr="000A665C" w:rsidTr="00C541A5">
        <w:tc>
          <w:tcPr>
            <w:tcW w:w="2033" w:type="dxa"/>
            <w:tcBorders>
              <w:top w:val="nil"/>
              <w:left w:val="nil"/>
              <w:bottom w:val="nil"/>
              <w:right w:val="nil"/>
            </w:tcBorders>
            <w:tcMar>
              <w:top w:w="0" w:type="dxa"/>
              <w:left w:w="55" w:type="dxa"/>
              <w:bottom w:w="0" w:type="dxa"/>
              <w:right w:w="55" w:type="dxa"/>
            </w:tcMar>
            <w:hideMark/>
          </w:tcPr>
          <w:p w:rsidR="00E26D8D" w:rsidRPr="000A665C" w:rsidRDefault="00E26D8D" w:rsidP="00C541A5">
            <w:pPr>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lastRenderedPageBreak/>
              <w:t>проведенной с</w:t>
            </w:r>
          </w:p>
        </w:tc>
        <w:tc>
          <w:tcPr>
            <w:tcW w:w="2587" w:type="dxa"/>
            <w:tcBorders>
              <w:top w:val="nil"/>
              <w:left w:val="nil"/>
              <w:bottom w:val="single" w:sz="6" w:space="0" w:color="000000"/>
              <w:right w:val="nil"/>
            </w:tcBorders>
            <w:tcMar>
              <w:top w:w="0" w:type="dxa"/>
              <w:left w:w="55" w:type="dxa"/>
              <w:bottom w:w="0" w:type="dxa"/>
              <w:right w:w="55" w:type="dxa"/>
            </w:tcMar>
            <w:hideMark/>
          </w:tcPr>
          <w:p w:rsidR="00E26D8D" w:rsidRPr="000A665C" w:rsidRDefault="00E26D8D" w:rsidP="00C541A5">
            <w:pPr>
              <w:spacing w:after="0" w:line="240" w:lineRule="auto"/>
              <w:jc w:val="both"/>
              <w:rPr>
                <w:rFonts w:ascii="Times New Roman" w:eastAsia="Times New Roman" w:hAnsi="Times New Roman" w:cs="Times New Roman"/>
                <w:sz w:val="28"/>
                <w:szCs w:val="28"/>
                <w:lang w:eastAsia="ru-RU"/>
              </w:rPr>
            </w:pPr>
          </w:p>
        </w:tc>
        <w:tc>
          <w:tcPr>
            <w:tcW w:w="739" w:type="dxa"/>
            <w:tcBorders>
              <w:top w:val="nil"/>
              <w:left w:val="nil"/>
              <w:bottom w:val="nil"/>
              <w:right w:val="nil"/>
            </w:tcBorders>
            <w:tcMar>
              <w:top w:w="0" w:type="dxa"/>
              <w:left w:w="55" w:type="dxa"/>
              <w:bottom w:w="0" w:type="dxa"/>
              <w:right w:w="55" w:type="dxa"/>
            </w:tcMar>
            <w:hideMark/>
          </w:tcPr>
          <w:p w:rsidR="00E26D8D" w:rsidRPr="000A665C" w:rsidRDefault="00E26D8D" w:rsidP="00C541A5">
            <w:pPr>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по</w:t>
            </w:r>
          </w:p>
        </w:tc>
        <w:tc>
          <w:tcPr>
            <w:tcW w:w="2587" w:type="dxa"/>
            <w:tcBorders>
              <w:top w:val="nil"/>
              <w:left w:val="nil"/>
              <w:bottom w:val="single" w:sz="6" w:space="0" w:color="000000"/>
              <w:right w:val="nil"/>
            </w:tcBorders>
            <w:tcMar>
              <w:top w:w="0" w:type="dxa"/>
              <w:left w:w="55" w:type="dxa"/>
              <w:bottom w:w="0" w:type="dxa"/>
              <w:right w:w="55" w:type="dxa"/>
            </w:tcMar>
            <w:hideMark/>
          </w:tcPr>
          <w:p w:rsidR="00E26D8D" w:rsidRPr="000A665C" w:rsidRDefault="00E26D8D" w:rsidP="00C541A5">
            <w:pPr>
              <w:spacing w:after="0" w:line="240" w:lineRule="auto"/>
              <w:jc w:val="both"/>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55" w:type="dxa"/>
              <w:bottom w:w="0" w:type="dxa"/>
              <w:right w:w="55" w:type="dxa"/>
            </w:tcMar>
            <w:hideMark/>
          </w:tcPr>
          <w:p w:rsidR="00E26D8D" w:rsidRPr="000A665C" w:rsidRDefault="00E26D8D" w:rsidP="00C541A5">
            <w:pPr>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в</w:t>
            </w:r>
          </w:p>
        </w:tc>
        <w:tc>
          <w:tcPr>
            <w:tcW w:w="4066" w:type="dxa"/>
            <w:tcBorders>
              <w:top w:val="nil"/>
              <w:left w:val="nil"/>
              <w:bottom w:val="single" w:sz="6" w:space="0" w:color="000000"/>
              <w:right w:val="nil"/>
            </w:tcBorders>
            <w:tcMar>
              <w:top w:w="0" w:type="dxa"/>
              <w:left w:w="55" w:type="dxa"/>
              <w:bottom w:w="0" w:type="dxa"/>
              <w:right w:w="55" w:type="dxa"/>
            </w:tcMar>
            <w:hideMark/>
          </w:tcPr>
          <w:p w:rsidR="00E26D8D" w:rsidRPr="000A665C" w:rsidRDefault="00E26D8D" w:rsidP="00C541A5">
            <w:pPr>
              <w:spacing w:after="0" w:line="240" w:lineRule="auto"/>
              <w:jc w:val="both"/>
              <w:rPr>
                <w:rFonts w:ascii="Times New Roman" w:eastAsia="Times New Roman" w:hAnsi="Times New Roman" w:cs="Times New Roman"/>
                <w:sz w:val="28"/>
                <w:szCs w:val="28"/>
                <w:lang w:eastAsia="ru-RU"/>
              </w:rPr>
            </w:pPr>
          </w:p>
        </w:tc>
      </w:tr>
    </w:tbl>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______________________________________________________________________________________ ,</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(наименование объекта ревизии (проверки))</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назначена поручением Главы администрации района)</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 от "___" ________ 20___ года N _______, выявлены следующие бюджетные нарушения:</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1. _____________________________________________________________________________________________</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(описание совершенного нарушения со ссылками на страницы акта проверки и с указанием</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________________________________________________________________________________________________</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нарушенных норм (положений) бюджетного законодательства Российской Федерации и иных нормативных правовых актов,</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________________________________________________________________________________________________</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регулирующих бюджетные правоотношения, договоров (соглашений) и документов, которые подтверждают указанные нарушения)</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t>________________________________________________________________________________________________ .</w:t>
      </w:r>
      <w:r w:rsidRPr="000A665C">
        <w:rPr>
          <w:rFonts w:ascii="Times New Roman" w:eastAsia="Times New Roman" w:hAnsi="Times New Roman" w:cs="Times New Roman"/>
          <w:sz w:val="28"/>
          <w:szCs w:val="28"/>
          <w:lang w:eastAsia="ru-RU"/>
        </w:rPr>
        <w:br/>
      </w:r>
      <w:r w:rsidRPr="000A665C">
        <w:rPr>
          <w:rFonts w:ascii="Times New Roman" w:eastAsia="Times New Roman" w:hAnsi="Times New Roman" w:cs="Times New Roman"/>
          <w:sz w:val="28"/>
          <w:szCs w:val="28"/>
          <w:lang w:eastAsia="ru-RU"/>
        </w:rPr>
        <w:br/>
        <w:t>За совершение данного нарушения предусматривается применение бюджетной меры принуждения в соответствии со статьей _______ </w:t>
      </w:r>
      <w:hyperlink r:id="rId14" w:history="1">
        <w:r w:rsidRPr="000A665C">
          <w:rPr>
            <w:rFonts w:ascii="Times New Roman" w:eastAsia="Times New Roman" w:hAnsi="Times New Roman" w:cs="Times New Roman"/>
            <w:sz w:val="28"/>
            <w:szCs w:val="28"/>
            <w:u w:val="single"/>
            <w:lang w:eastAsia="ru-RU"/>
          </w:rPr>
          <w:t>Бюджетного кодекса Российской Федерации</w:t>
        </w:r>
      </w:hyperlink>
      <w:r w:rsidRPr="000A665C">
        <w:rPr>
          <w:rFonts w:ascii="Times New Roman" w:eastAsia="Times New Roman" w:hAnsi="Times New Roman" w:cs="Times New Roman"/>
          <w:sz w:val="28"/>
          <w:szCs w:val="28"/>
          <w:lang w:eastAsia="ru-RU"/>
        </w:rPr>
        <w:t>.</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0A665C">
        <w:rPr>
          <w:rFonts w:ascii="Times New Roman" w:eastAsia="Times New Roman" w:hAnsi="Times New Roman" w:cs="Times New Roman"/>
          <w:sz w:val="28"/>
          <w:szCs w:val="28"/>
          <w:lang w:eastAsia="ru-RU"/>
        </w:rPr>
        <w:br/>
        <w:t>Приложение: копии</w:t>
      </w:r>
      <w:r w:rsidRPr="00E26D8D">
        <w:rPr>
          <w:rFonts w:ascii="Times New Roman" w:eastAsia="Times New Roman" w:hAnsi="Times New Roman" w:cs="Times New Roman"/>
          <w:sz w:val="28"/>
          <w:szCs w:val="28"/>
          <w:lang w:eastAsia="ru-RU"/>
        </w:rPr>
        <w:t xml:space="preserve"> </w:t>
      </w:r>
      <w:r w:rsidRPr="000A665C">
        <w:rPr>
          <w:rFonts w:ascii="Times New Roman" w:eastAsia="Times New Roman" w:hAnsi="Times New Roman" w:cs="Times New Roman"/>
          <w:sz w:val="28"/>
          <w:szCs w:val="28"/>
          <w:lang w:eastAsia="ru-RU"/>
        </w:rPr>
        <w:t>акта проверки и документов, подтверждающих нарушения.</w:t>
      </w:r>
      <w:r w:rsidRPr="000A665C">
        <w:rPr>
          <w:rFonts w:ascii="Times New Roman" w:eastAsia="Times New Roman" w:hAnsi="Times New Roman" w:cs="Times New Roman"/>
          <w:sz w:val="28"/>
          <w:szCs w:val="28"/>
          <w:lang w:eastAsia="ru-RU"/>
        </w:rPr>
        <w:br/>
      </w:r>
      <w:r w:rsidRPr="000A665C">
        <w:rPr>
          <w:rFonts w:ascii="Times New Roman" w:eastAsia="Times New Roman" w:hAnsi="Times New Roman" w:cs="Times New Roman"/>
          <w:sz w:val="28"/>
          <w:szCs w:val="28"/>
          <w:lang w:eastAsia="ru-RU"/>
        </w:rPr>
        <w:br/>
        <w:t xml:space="preserve">Глава администрации </w:t>
      </w:r>
    </w:p>
    <w:p w:rsidR="00E26D8D" w:rsidRPr="000A665C" w:rsidRDefault="00E26D8D" w:rsidP="00E26D8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A665C">
        <w:rPr>
          <w:rFonts w:ascii="Times New Roman" w:eastAsia="Times New Roman" w:hAnsi="Times New Roman" w:cs="Times New Roman"/>
          <w:sz w:val="28"/>
          <w:szCs w:val="28"/>
          <w:lang w:eastAsia="ru-RU"/>
        </w:rPr>
        <w:t xml:space="preserve">Брасовского района                                                              </w:t>
      </w:r>
      <w:r w:rsidR="00FB727D">
        <w:rPr>
          <w:rFonts w:ascii="Times New Roman" w:eastAsia="Times New Roman" w:hAnsi="Times New Roman" w:cs="Times New Roman"/>
          <w:sz w:val="28"/>
          <w:szCs w:val="28"/>
          <w:lang w:eastAsia="ru-RU"/>
        </w:rPr>
        <w:t xml:space="preserve">                       ФИО</w:t>
      </w:r>
      <w:r w:rsidRPr="000A665C">
        <w:rPr>
          <w:rFonts w:ascii="Times New Roman" w:eastAsia="Times New Roman" w:hAnsi="Times New Roman" w:cs="Times New Roman"/>
          <w:sz w:val="28"/>
          <w:szCs w:val="28"/>
          <w:lang w:eastAsia="ru-RU"/>
        </w:rPr>
        <w:t xml:space="preserve">»       </w:t>
      </w:r>
    </w:p>
    <w:p w:rsidR="00E26D8D" w:rsidRPr="000A665C" w:rsidRDefault="00E26D8D" w:rsidP="00E26D8D">
      <w:pPr>
        <w:jc w:val="both"/>
        <w:rPr>
          <w:rFonts w:ascii="Times New Roman" w:hAnsi="Times New Roman" w:cs="Times New Roman"/>
          <w:sz w:val="28"/>
          <w:szCs w:val="28"/>
        </w:rPr>
      </w:pPr>
    </w:p>
    <w:p w:rsidR="008D48F7" w:rsidRPr="000F7F58" w:rsidRDefault="008D48F7" w:rsidP="00E26D8D">
      <w:pPr>
        <w:shd w:val="clear" w:color="auto" w:fill="FFFFFF"/>
        <w:spacing w:after="0" w:line="240" w:lineRule="auto"/>
        <w:jc w:val="both"/>
        <w:textAlignment w:val="baseline"/>
        <w:rPr>
          <w:sz w:val="28"/>
          <w:szCs w:val="28"/>
        </w:rPr>
      </w:pPr>
    </w:p>
    <w:sectPr w:rsidR="008D48F7" w:rsidRPr="000F7F58" w:rsidSect="00E17513">
      <w:pgSz w:w="11906" w:h="16838"/>
      <w:pgMar w:top="1276" w:right="707" w:bottom="1134" w:left="1276" w:header="28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659" w:rsidRDefault="006D5659" w:rsidP="00725037">
      <w:pPr>
        <w:spacing w:after="0" w:line="240" w:lineRule="auto"/>
      </w:pPr>
      <w:r>
        <w:separator/>
      </w:r>
    </w:p>
  </w:endnote>
  <w:endnote w:type="continuationSeparator" w:id="0">
    <w:p w:rsidR="006D5659" w:rsidRDefault="006D5659" w:rsidP="0072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659" w:rsidRDefault="006D5659" w:rsidP="00725037">
      <w:pPr>
        <w:spacing w:after="0" w:line="240" w:lineRule="auto"/>
      </w:pPr>
      <w:r>
        <w:separator/>
      </w:r>
    </w:p>
  </w:footnote>
  <w:footnote w:type="continuationSeparator" w:id="0">
    <w:p w:rsidR="006D5659" w:rsidRDefault="006D5659" w:rsidP="00725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24C"/>
    <w:multiLevelType w:val="multilevel"/>
    <w:tmpl w:val="61D0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90577"/>
    <w:multiLevelType w:val="hybridMultilevel"/>
    <w:tmpl w:val="D4F07E10"/>
    <w:lvl w:ilvl="0" w:tplc="A6D8529E">
      <w:start w:val="1"/>
      <w:numFmt w:val="upperRoman"/>
      <w:lvlText w:val="%1."/>
      <w:lvlJc w:val="left"/>
      <w:pPr>
        <w:ind w:left="3720" w:hanging="72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nsid w:val="0C3E6B70"/>
    <w:multiLevelType w:val="multilevel"/>
    <w:tmpl w:val="F07E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9754A"/>
    <w:multiLevelType w:val="hybridMultilevel"/>
    <w:tmpl w:val="8190E806"/>
    <w:lvl w:ilvl="0" w:tplc="7ECCCDA4">
      <w:start w:val="1"/>
      <w:numFmt w:val="decimal"/>
      <w:lvlText w:val="%1."/>
      <w:lvlJc w:val="left"/>
      <w:pPr>
        <w:ind w:left="1050" w:hanging="360"/>
      </w:pPr>
      <w:rPr>
        <w:rFonts w:ascii="Times New Roman" w:hAnsi="Times New Roman" w:cs="Times New Roman" w:hint="default"/>
        <w:sz w:val="28"/>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nsid w:val="1DE925E7"/>
    <w:multiLevelType w:val="multilevel"/>
    <w:tmpl w:val="80D8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9161A8"/>
    <w:multiLevelType w:val="multilevel"/>
    <w:tmpl w:val="623E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5D2D32"/>
    <w:multiLevelType w:val="multilevel"/>
    <w:tmpl w:val="3942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E12A43"/>
    <w:multiLevelType w:val="multilevel"/>
    <w:tmpl w:val="22B6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EE59CC"/>
    <w:multiLevelType w:val="multilevel"/>
    <w:tmpl w:val="5CEA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3E2966"/>
    <w:multiLevelType w:val="hybridMultilevel"/>
    <w:tmpl w:val="FA900C88"/>
    <w:lvl w:ilvl="0" w:tplc="AF0CFFE0">
      <w:start w:val="1"/>
      <w:numFmt w:val="decimal"/>
      <w:lvlText w:val="%1."/>
      <w:lvlJc w:val="left"/>
      <w:pPr>
        <w:ind w:left="810" w:hanging="360"/>
      </w:pPr>
      <w:rPr>
        <w:rFonts w:ascii="Times New Roman" w:hAnsi="Times New Roman" w:cs="Times New Roman" w:hint="default"/>
        <w:sz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51F8708A"/>
    <w:multiLevelType w:val="multilevel"/>
    <w:tmpl w:val="6B08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87327E"/>
    <w:multiLevelType w:val="multilevel"/>
    <w:tmpl w:val="ABBA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4D4927"/>
    <w:multiLevelType w:val="multilevel"/>
    <w:tmpl w:val="35AE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B73B5B"/>
    <w:multiLevelType w:val="multilevel"/>
    <w:tmpl w:val="B154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AF0652"/>
    <w:multiLevelType w:val="hybridMultilevel"/>
    <w:tmpl w:val="B9522F82"/>
    <w:lvl w:ilvl="0" w:tplc="12BACD4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nsid w:val="67156326"/>
    <w:multiLevelType w:val="hybridMultilevel"/>
    <w:tmpl w:val="09AA1044"/>
    <w:lvl w:ilvl="0" w:tplc="7988D5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5722C0"/>
    <w:multiLevelType w:val="multilevel"/>
    <w:tmpl w:val="D47A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193A1B"/>
    <w:multiLevelType w:val="multilevel"/>
    <w:tmpl w:val="BF5A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5518FC"/>
    <w:multiLevelType w:val="multilevel"/>
    <w:tmpl w:val="4C82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D053B9"/>
    <w:multiLevelType w:val="hybridMultilevel"/>
    <w:tmpl w:val="7840AE0E"/>
    <w:lvl w:ilvl="0" w:tplc="61F8C6C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nsid w:val="7A153F5C"/>
    <w:multiLevelType w:val="multilevel"/>
    <w:tmpl w:val="CE70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601604"/>
    <w:multiLevelType w:val="multilevel"/>
    <w:tmpl w:val="BD7E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5"/>
  </w:num>
  <w:num w:numId="4">
    <w:abstractNumId w:val="4"/>
  </w:num>
  <w:num w:numId="5">
    <w:abstractNumId w:val="21"/>
  </w:num>
  <w:num w:numId="6">
    <w:abstractNumId w:val="0"/>
  </w:num>
  <w:num w:numId="7">
    <w:abstractNumId w:val="11"/>
  </w:num>
  <w:num w:numId="8">
    <w:abstractNumId w:val="12"/>
  </w:num>
  <w:num w:numId="9">
    <w:abstractNumId w:val="15"/>
  </w:num>
  <w:num w:numId="10">
    <w:abstractNumId w:val="3"/>
  </w:num>
  <w:num w:numId="11">
    <w:abstractNumId w:val="9"/>
  </w:num>
  <w:num w:numId="12">
    <w:abstractNumId w:val="8"/>
  </w:num>
  <w:num w:numId="13">
    <w:abstractNumId w:val="13"/>
  </w:num>
  <w:num w:numId="14">
    <w:abstractNumId w:val="10"/>
  </w:num>
  <w:num w:numId="15">
    <w:abstractNumId w:val="17"/>
  </w:num>
  <w:num w:numId="16">
    <w:abstractNumId w:val="20"/>
  </w:num>
  <w:num w:numId="17">
    <w:abstractNumId w:val="2"/>
  </w:num>
  <w:num w:numId="18">
    <w:abstractNumId w:val="7"/>
  </w:num>
  <w:num w:numId="19">
    <w:abstractNumId w:val="18"/>
  </w:num>
  <w:num w:numId="20">
    <w:abstractNumId w:val="1"/>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37"/>
    <w:rsid w:val="00001D34"/>
    <w:rsid w:val="00017233"/>
    <w:rsid w:val="00033169"/>
    <w:rsid w:val="000414CD"/>
    <w:rsid w:val="00051AFF"/>
    <w:rsid w:val="00052061"/>
    <w:rsid w:val="000542E3"/>
    <w:rsid w:val="00065D21"/>
    <w:rsid w:val="000A19EE"/>
    <w:rsid w:val="000B3154"/>
    <w:rsid w:val="000E0011"/>
    <w:rsid w:val="000F7F58"/>
    <w:rsid w:val="00104BA2"/>
    <w:rsid w:val="00127A82"/>
    <w:rsid w:val="0015678C"/>
    <w:rsid w:val="00157B4C"/>
    <w:rsid w:val="00177892"/>
    <w:rsid w:val="001B00B4"/>
    <w:rsid w:val="001D67D7"/>
    <w:rsid w:val="0021174B"/>
    <w:rsid w:val="002306F7"/>
    <w:rsid w:val="002656D4"/>
    <w:rsid w:val="002A4B59"/>
    <w:rsid w:val="002A5A2C"/>
    <w:rsid w:val="002D5D82"/>
    <w:rsid w:val="00325727"/>
    <w:rsid w:val="00325DC3"/>
    <w:rsid w:val="00337F3F"/>
    <w:rsid w:val="00354CF5"/>
    <w:rsid w:val="00360C1D"/>
    <w:rsid w:val="0038755D"/>
    <w:rsid w:val="00394412"/>
    <w:rsid w:val="003A5838"/>
    <w:rsid w:val="003C4CCD"/>
    <w:rsid w:val="003D3691"/>
    <w:rsid w:val="003D4531"/>
    <w:rsid w:val="003F3D1F"/>
    <w:rsid w:val="0040234E"/>
    <w:rsid w:val="00416A40"/>
    <w:rsid w:val="00445416"/>
    <w:rsid w:val="00471EF2"/>
    <w:rsid w:val="004967F1"/>
    <w:rsid w:val="004B24B1"/>
    <w:rsid w:val="004B74F6"/>
    <w:rsid w:val="004F3EC1"/>
    <w:rsid w:val="00563899"/>
    <w:rsid w:val="0056539B"/>
    <w:rsid w:val="005C0945"/>
    <w:rsid w:val="005F54B9"/>
    <w:rsid w:val="00611FB4"/>
    <w:rsid w:val="00640934"/>
    <w:rsid w:val="00654612"/>
    <w:rsid w:val="00690322"/>
    <w:rsid w:val="00692F28"/>
    <w:rsid w:val="006A5675"/>
    <w:rsid w:val="006B2AB7"/>
    <w:rsid w:val="006D5659"/>
    <w:rsid w:val="006F5658"/>
    <w:rsid w:val="00725037"/>
    <w:rsid w:val="00727DAF"/>
    <w:rsid w:val="00732EF9"/>
    <w:rsid w:val="00743528"/>
    <w:rsid w:val="00787537"/>
    <w:rsid w:val="007B51F1"/>
    <w:rsid w:val="007C020B"/>
    <w:rsid w:val="007F21B9"/>
    <w:rsid w:val="00812B0E"/>
    <w:rsid w:val="00835949"/>
    <w:rsid w:val="00835F79"/>
    <w:rsid w:val="00850E99"/>
    <w:rsid w:val="008648C8"/>
    <w:rsid w:val="008B51CA"/>
    <w:rsid w:val="008C69DB"/>
    <w:rsid w:val="008D48F7"/>
    <w:rsid w:val="008E2171"/>
    <w:rsid w:val="008E333E"/>
    <w:rsid w:val="00916A4C"/>
    <w:rsid w:val="00950105"/>
    <w:rsid w:val="00981839"/>
    <w:rsid w:val="009C224F"/>
    <w:rsid w:val="009E2725"/>
    <w:rsid w:val="009F2B41"/>
    <w:rsid w:val="00A10E01"/>
    <w:rsid w:val="00A32870"/>
    <w:rsid w:val="00A4026E"/>
    <w:rsid w:val="00A570B3"/>
    <w:rsid w:val="00A73D18"/>
    <w:rsid w:val="00A87102"/>
    <w:rsid w:val="00B04BD5"/>
    <w:rsid w:val="00B337C9"/>
    <w:rsid w:val="00B36878"/>
    <w:rsid w:val="00B449D1"/>
    <w:rsid w:val="00BA63DF"/>
    <w:rsid w:val="00BD7B7A"/>
    <w:rsid w:val="00C01172"/>
    <w:rsid w:val="00C0348F"/>
    <w:rsid w:val="00C33E04"/>
    <w:rsid w:val="00C401BE"/>
    <w:rsid w:val="00C41B3A"/>
    <w:rsid w:val="00CC5F1D"/>
    <w:rsid w:val="00D115CE"/>
    <w:rsid w:val="00D20F7F"/>
    <w:rsid w:val="00D25B58"/>
    <w:rsid w:val="00D302CC"/>
    <w:rsid w:val="00D60AF7"/>
    <w:rsid w:val="00D72347"/>
    <w:rsid w:val="00D77AE6"/>
    <w:rsid w:val="00D808EB"/>
    <w:rsid w:val="00D95B43"/>
    <w:rsid w:val="00D96C1E"/>
    <w:rsid w:val="00DE55C3"/>
    <w:rsid w:val="00E021C0"/>
    <w:rsid w:val="00E066C2"/>
    <w:rsid w:val="00E17513"/>
    <w:rsid w:val="00E24D8C"/>
    <w:rsid w:val="00E26D8D"/>
    <w:rsid w:val="00E3175A"/>
    <w:rsid w:val="00E4191B"/>
    <w:rsid w:val="00E47190"/>
    <w:rsid w:val="00E5152C"/>
    <w:rsid w:val="00E7547E"/>
    <w:rsid w:val="00EA4E56"/>
    <w:rsid w:val="00ED1380"/>
    <w:rsid w:val="00ED7C79"/>
    <w:rsid w:val="00EE3B92"/>
    <w:rsid w:val="00EF47F2"/>
    <w:rsid w:val="00F30467"/>
    <w:rsid w:val="00F57AE9"/>
    <w:rsid w:val="00FB7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B7A"/>
  </w:style>
  <w:style w:type="paragraph" w:styleId="1">
    <w:name w:val="heading 1"/>
    <w:basedOn w:val="a"/>
    <w:link w:val="10"/>
    <w:uiPriority w:val="9"/>
    <w:qFormat/>
    <w:rsid w:val="007250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50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26D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44541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0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503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25037"/>
    <w:rPr>
      <w:color w:val="0000FF"/>
      <w:u w:val="single"/>
    </w:rPr>
  </w:style>
  <w:style w:type="paragraph" w:styleId="z-">
    <w:name w:val="HTML Top of Form"/>
    <w:basedOn w:val="a"/>
    <w:next w:val="a"/>
    <w:link w:val="z-0"/>
    <w:hidden/>
    <w:uiPriority w:val="99"/>
    <w:semiHidden/>
    <w:unhideWhenUsed/>
    <w:rsid w:val="0072503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2503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2503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25037"/>
    <w:rPr>
      <w:rFonts w:ascii="Arial" w:eastAsia="Times New Roman" w:hAnsi="Arial" w:cs="Arial"/>
      <w:vanish/>
      <w:sz w:val="16"/>
      <w:szCs w:val="16"/>
      <w:lang w:eastAsia="ru-RU"/>
    </w:rPr>
  </w:style>
  <w:style w:type="character" w:customStyle="1" w:styleId="headernametx">
    <w:name w:val="header_name_tx"/>
    <w:basedOn w:val="a0"/>
    <w:rsid w:val="00725037"/>
  </w:style>
  <w:style w:type="character" w:customStyle="1" w:styleId="info-title">
    <w:name w:val="info-title"/>
    <w:basedOn w:val="a0"/>
    <w:rsid w:val="00725037"/>
  </w:style>
  <w:style w:type="paragraph" w:customStyle="1" w:styleId="headertext">
    <w:name w:val="headertext"/>
    <w:basedOn w:val="a"/>
    <w:rsid w:val="007250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250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7250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5037"/>
    <w:rPr>
      <w:b/>
      <w:bCs/>
    </w:rPr>
  </w:style>
  <w:style w:type="paragraph" w:customStyle="1" w:styleId="copyright">
    <w:name w:val="copyright"/>
    <w:basedOn w:val="a"/>
    <w:rsid w:val="007250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250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25037"/>
  </w:style>
  <w:style w:type="paragraph" w:styleId="a5">
    <w:name w:val="Balloon Text"/>
    <w:basedOn w:val="a"/>
    <w:link w:val="a6"/>
    <w:uiPriority w:val="99"/>
    <w:semiHidden/>
    <w:unhideWhenUsed/>
    <w:rsid w:val="007250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5037"/>
    <w:rPr>
      <w:rFonts w:ascii="Tahoma" w:hAnsi="Tahoma" w:cs="Tahoma"/>
      <w:sz w:val="16"/>
      <w:szCs w:val="16"/>
    </w:rPr>
  </w:style>
  <w:style w:type="paragraph" w:styleId="a7">
    <w:name w:val="header"/>
    <w:basedOn w:val="a"/>
    <w:link w:val="a8"/>
    <w:uiPriority w:val="99"/>
    <w:semiHidden/>
    <w:unhideWhenUsed/>
    <w:rsid w:val="0072503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25037"/>
  </w:style>
  <w:style w:type="paragraph" w:styleId="a9">
    <w:name w:val="footer"/>
    <w:basedOn w:val="a"/>
    <w:link w:val="aa"/>
    <w:uiPriority w:val="99"/>
    <w:semiHidden/>
    <w:unhideWhenUsed/>
    <w:rsid w:val="0072503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25037"/>
  </w:style>
  <w:style w:type="paragraph" w:customStyle="1" w:styleId="11">
    <w:name w:val="Обычный1"/>
    <w:rsid w:val="004B74F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50">
    <w:name w:val="Заголовок 5 Знак"/>
    <w:basedOn w:val="a0"/>
    <w:link w:val="5"/>
    <w:uiPriority w:val="9"/>
    <w:semiHidden/>
    <w:rsid w:val="00445416"/>
    <w:rPr>
      <w:rFonts w:asciiTheme="majorHAnsi" w:eastAsiaTheme="majorEastAsia" w:hAnsiTheme="majorHAnsi" w:cstheme="majorBidi"/>
      <w:color w:val="243F60" w:themeColor="accent1" w:themeShade="7F"/>
    </w:rPr>
  </w:style>
  <w:style w:type="character" w:customStyle="1" w:styleId="grame">
    <w:name w:val="grame"/>
    <w:basedOn w:val="a0"/>
    <w:rsid w:val="00445416"/>
  </w:style>
  <w:style w:type="paragraph" w:customStyle="1" w:styleId="ConsPlusNormal">
    <w:name w:val="ConsPlusNormal"/>
    <w:rsid w:val="002A4B59"/>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2A4B5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basedOn w:val="a"/>
    <w:uiPriority w:val="34"/>
    <w:qFormat/>
    <w:rsid w:val="00916A4C"/>
    <w:pPr>
      <w:ind w:left="720"/>
      <w:contextualSpacing/>
    </w:pPr>
  </w:style>
  <w:style w:type="character" w:customStyle="1" w:styleId="30">
    <w:name w:val="Заголовок 3 Знак"/>
    <w:basedOn w:val="a0"/>
    <w:link w:val="3"/>
    <w:uiPriority w:val="9"/>
    <w:rsid w:val="00E26D8D"/>
    <w:rPr>
      <w:rFonts w:ascii="Times New Roman" w:eastAsia="Times New Roman" w:hAnsi="Times New Roman" w:cs="Times New Roman"/>
      <w:b/>
      <w:bCs/>
      <w:sz w:val="27"/>
      <w:szCs w:val="27"/>
      <w:lang w:eastAsia="ru-RU"/>
    </w:rPr>
  </w:style>
  <w:style w:type="character" w:styleId="ac">
    <w:name w:val="FollowedHyperlink"/>
    <w:basedOn w:val="a0"/>
    <w:uiPriority w:val="99"/>
    <w:semiHidden/>
    <w:unhideWhenUsed/>
    <w:rsid w:val="00E26D8D"/>
    <w:rPr>
      <w:color w:val="800080"/>
      <w:u w:val="single"/>
    </w:rPr>
  </w:style>
  <w:style w:type="paragraph" w:customStyle="1" w:styleId="unformattext">
    <w:name w:val="unformattext"/>
    <w:basedOn w:val="a"/>
    <w:rsid w:val="00E26D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B7A"/>
  </w:style>
  <w:style w:type="paragraph" w:styleId="1">
    <w:name w:val="heading 1"/>
    <w:basedOn w:val="a"/>
    <w:link w:val="10"/>
    <w:uiPriority w:val="9"/>
    <w:qFormat/>
    <w:rsid w:val="007250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50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26D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44541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0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503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25037"/>
    <w:rPr>
      <w:color w:val="0000FF"/>
      <w:u w:val="single"/>
    </w:rPr>
  </w:style>
  <w:style w:type="paragraph" w:styleId="z-">
    <w:name w:val="HTML Top of Form"/>
    <w:basedOn w:val="a"/>
    <w:next w:val="a"/>
    <w:link w:val="z-0"/>
    <w:hidden/>
    <w:uiPriority w:val="99"/>
    <w:semiHidden/>
    <w:unhideWhenUsed/>
    <w:rsid w:val="0072503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2503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2503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25037"/>
    <w:rPr>
      <w:rFonts w:ascii="Arial" w:eastAsia="Times New Roman" w:hAnsi="Arial" w:cs="Arial"/>
      <w:vanish/>
      <w:sz w:val="16"/>
      <w:szCs w:val="16"/>
      <w:lang w:eastAsia="ru-RU"/>
    </w:rPr>
  </w:style>
  <w:style w:type="character" w:customStyle="1" w:styleId="headernametx">
    <w:name w:val="header_name_tx"/>
    <w:basedOn w:val="a0"/>
    <w:rsid w:val="00725037"/>
  </w:style>
  <w:style w:type="character" w:customStyle="1" w:styleId="info-title">
    <w:name w:val="info-title"/>
    <w:basedOn w:val="a0"/>
    <w:rsid w:val="00725037"/>
  </w:style>
  <w:style w:type="paragraph" w:customStyle="1" w:styleId="headertext">
    <w:name w:val="headertext"/>
    <w:basedOn w:val="a"/>
    <w:rsid w:val="007250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250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7250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5037"/>
    <w:rPr>
      <w:b/>
      <w:bCs/>
    </w:rPr>
  </w:style>
  <w:style w:type="paragraph" w:customStyle="1" w:styleId="copyright">
    <w:name w:val="copyright"/>
    <w:basedOn w:val="a"/>
    <w:rsid w:val="007250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250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25037"/>
  </w:style>
  <w:style w:type="paragraph" w:styleId="a5">
    <w:name w:val="Balloon Text"/>
    <w:basedOn w:val="a"/>
    <w:link w:val="a6"/>
    <w:uiPriority w:val="99"/>
    <w:semiHidden/>
    <w:unhideWhenUsed/>
    <w:rsid w:val="007250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5037"/>
    <w:rPr>
      <w:rFonts w:ascii="Tahoma" w:hAnsi="Tahoma" w:cs="Tahoma"/>
      <w:sz w:val="16"/>
      <w:szCs w:val="16"/>
    </w:rPr>
  </w:style>
  <w:style w:type="paragraph" w:styleId="a7">
    <w:name w:val="header"/>
    <w:basedOn w:val="a"/>
    <w:link w:val="a8"/>
    <w:uiPriority w:val="99"/>
    <w:semiHidden/>
    <w:unhideWhenUsed/>
    <w:rsid w:val="0072503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25037"/>
  </w:style>
  <w:style w:type="paragraph" w:styleId="a9">
    <w:name w:val="footer"/>
    <w:basedOn w:val="a"/>
    <w:link w:val="aa"/>
    <w:uiPriority w:val="99"/>
    <w:semiHidden/>
    <w:unhideWhenUsed/>
    <w:rsid w:val="0072503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25037"/>
  </w:style>
  <w:style w:type="paragraph" w:customStyle="1" w:styleId="11">
    <w:name w:val="Обычный1"/>
    <w:rsid w:val="004B74F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50">
    <w:name w:val="Заголовок 5 Знак"/>
    <w:basedOn w:val="a0"/>
    <w:link w:val="5"/>
    <w:uiPriority w:val="9"/>
    <w:semiHidden/>
    <w:rsid w:val="00445416"/>
    <w:rPr>
      <w:rFonts w:asciiTheme="majorHAnsi" w:eastAsiaTheme="majorEastAsia" w:hAnsiTheme="majorHAnsi" w:cstheme="majorBidi"/>
      <w:color w:val="243F60" w:themeColor="accent1" w:themeShade="7F"/>
    </w:rPr>
  </w:style>
  <w:style w:type="character" w:customStyle="1" w:styleId="grame">
    <w:name w:val="grame"/>
    <w:basedOn w:val="a0"/>
    <w:rsid w:val="00445416"/>
  </w:style>
  <w:style w:type="paragraph" w:customStyle="1" w:styleId="ConsPlusNormal">
    <w:name w:val="ConsPlusNormal"/>
    <w:rsid w:val="002A4B59"/>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2A4B5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basedOn w:val="a"/>
    <w:uiPriority w:val="34"/>
    <w:qFormat/>
    <w:rsid w:val="00916A4C"/>
    <w:pPr>
      <w:ind w:left="720"/>
      <w:contextualSpacing/>
    </w:pPr>
  </w:style>
  <w:style w:type="character" w:customStyle="1" w:styleId="30">
    <w:name w:val="Заголовок 3 Знак"/>
    <w:basedOn w:val="a0"/>
    <w:link w:val="3"/>
    <w:uiPriority w:val="9"/>
    <w:rsid w:val="00E26D8D"/>
    <w:rPr>
      <w:rFonts w:ascii="Times New Roman" w:eastAsia="Times New Roman" w:hAnsi="Times New Roman" w:cs="Times New Roman"/>
      <w:b/>
      <w:bCs/>
      <w:sz w:val="27"/>
      <w:szCs w:val="27"/>
      <w:lang w:eastAsia="ru-RU"/>
    </w:rPr>
  </w:style>
  <w:style w:type="character" w:styleId="ac">
    <w:name w:val="FollowedHyperlink"/>
    <w:basedOn w:val="a0"/>
    <w:uiPriority w:val="99"/>
    <w:semiHidden/>
    <w:unhideWhenUsed/>
    <w:rsid w:val="00E26D8D"/>
    <w:rPr>
      <w:color w:val="800080"/>
      <w:u w:val="single"/>
    </w:rPr>
  </w:style>
  <w:style w:type="paragraph" w:customStyle="1" w:styleId="unformattext">
    <w:name w:val="unformattext"/>
    <w:basedOn w:val="a"/>
    <w:rsid w:val="00E26D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4327">
      <w:bodyDiv w:val="1"/>
      <w:marLeft w:val="0"/>
      <w:marRight w:val="0"/>
      <w:marTop w:val="0"/>
      <w:marBottom w:val="0"/>
      <w:divBdr>
        <w:top w:val="none" w:sz="0" w:space="0" w:color="auto"/>
        <w:left w:val="none" w:sz="0" w:space="0" w:color="auto"/>
        <w:bottom w:val="none" w:sz="0" w:space="0" w:color="auto"/>
        <w:right w:val="none" w:sz="0" w:space="0" w:color="auto"/>
      </w:divBdr>
    </w:div>
    <w:div w:id="510218765">
      <w:bodyDiv w:val="1"/>
      <w:marLeft w:val="0"/>
      <w:marRight w:val="0"/>
      <w:marTop w:val="0"/>
      <w:marBottom w:val="0"/>
      <w:divBdr>
        <w:top w:val="none" w:sz="0" w:space="0" w:color="auto"/>
        <w:left w:val="none" w:sz="0" w:space="0" w:color="auto"/>
        <w:bottom w:val="none" w:sz="0" w:space="0" w:color="auto"/>
        <w:right w:val="none" w:sz="0" w:space="0" w:color="auto"/>
      </w:divBdr>
    </w:div>
    <w:div w:id="607664946">
      <w:bodyDiv w:val="1"/>
      <w:marLeft w:val="0"/>
      <w:marRight w:val="0"/>
      <w:marTop w:val="0"/>
      <w:marBottom w:val="0"/>
      <w:divBdr>
        <w:top w:val="none" w:sz="0" w:space="0" w:color="auto"/>
        <w:left w:val="none" w:sz="0" w:space="0" w:color="auto"/>
        <w:bottom w:val="none" w:sz="0" w:space="0" w:color="auto"/>
        <w:right w:val="none" w:sz="0" w:space="0" w:color="auto"/>
      </w:divBdr>
      <w:divsChild>
        <w:div w:id="460735544">
          <w:marLeft w:val="0"/>
          <w:marRight w:val="0"/>
          <w:marTop w:val="150"/>
          <w:marBottom w:val="210"/>
          <w:divBdr>
            <w:top w:val="none" w:sz="0" w:space="0" w:color="auto"/>
            <w:left w:val="none" w:sz="0" w:space="0" w:color="auto"/>
            <w:bottom w:val="none" w:sz="0" w:space="0" w:color="auto"/>
            <w:right w:val="none" w:sz="0" w:space="0" w:color="auto"/>
          </w:divBdr>
          <w:divsChild>
            <w:div w:id="668294196">
              <w:marLeft w:val="15"/>
              <w:marRight w:val="15"/>
              <w:marTop w:val="15"/>
              <w:marBottom w:val="15"/>
              <w:divBdr>
                <w:top w:val="none" w:sz="0" w:space="0" w:color="auto"/>
                <w:left w:val="none" w:sz="0" w:space="0" w:color="auto"/>
                <w:bottom w:val="none" w:sz="0" w:space="0" w:color="auto"/>
                <w:right w:val="none" w:sz="0" w:space="0" w:color="auto"/>
              </w:divBdr>
              <w:divsChild>
                <w:div w:id="805009517">
                  <w:marLeft w:val="0"/>
                  <w:marRight w:val="0"/>
                  <w:marTop w:val="0"/>
                  <w:marBottom w:val="0"/>
                  <w:divBdr>
                    <w:top w:val="none" w:sz="0" w:space="0" w:color="auto"/>
                    <w:left w:val="none" w:sz="0" w:space="0" w:color="auto"/>
                    <w:bottom w:val="none" w:sz="0" w:space="0" w:color="auto"/>
                    <w:right w:val="none" w:sz="0" w:space="0" w:color="auto"/>
                  </w:divBdr>
                </w:div>
                <w:div w:id="111947193">
                  <w:marLeft w:val="0"/>
                  <w:marRight w:val="0"/>
                  <w:marTop w:val="0"/>
                  <w:marBottom w:val="0"/>
                  <w:divBdr>
                    <w:top w:val="none" w:sz="0" w:space="0" w:color="auto"/>
                    <w:left w:val="none" w:sz="0" w:space="0" w:color="auto"/>
                    <w:bottom w:val="none" w:sz="0" w:space="0" w:color="auto"/>
                    <w:right w:val="none" w:sz="0" w:space="0" w:color="auto"/>
                  </w:divBdr>
                </w:div>
              </w:divsChild>
            </w:div>
            <w:div w:id="1328904650">
              <w:marLeft w:val="0"/>
              <w:marRight w:val="0"/>
              <w:marTop w:val="0"/>
              <w:marBottom w:val="0"/>
              <w:divBdr>
                <w:top w:val="none" w:sz="0" w:space="0" w:color="auto"/>
                <w:left w:val="none" w:sz="0" w:space="0" w:color="auto"/>
                <w:bottom w:val="none" w:sz="0" w:space="0" w:color="auto"/>
                <w:right w:val="none" w:sz="0" w:space="0" w:color="auto"/>
              </w:divBdr>
              <w:divsChild>
                <w:div w:id="1058895979">
                  <w:marLeft w:val="0"/>
                  <w:marRight w:val="0"/>
                  <w:marTop w:val="0"/>
                  <w:marBottom w:val="0"/>
                  <w:divBdr>
                    <w:top w:val="none" w:sz="0" w:space="0" w:color="auto"/>
                    <w:left w:val="none" w:sz="0" w:space="0" w:color="auto"/>
                    <w:bottom w:val="none" w:sz="0" w:space="0" w:color="auto"/>
                    <w:right w:val="none" w:sz="0" w:space="0" w:color="auto"/>
                  </w:divBdr>
                  <w:divsChild>
                    <w:div w:id="1474911920">
                      <w:marLeft w:val="0"/>
                      <w:marRight w:val="0"/>
                      <w:marTop w:val="0"/>
                      <w:marBottom w:val="0"/>
                      <w:divBdr>
                        <w:top w:val="none" w:sz="0" w:space="0" w:color="auto"/>
                        <w:left w:val="none" w:sz="0" w:space="0" w:color="auto"/>
                        <w:bottom w:val="none" w:sz="0" w:space="0" w:color="auto"/>
                        <w:right w:val="none" w:sz="0" w:space="0" w:color="auto"/>
                      </w:divBdr>
                      <w:divsChild>
                        <w:div w:id="1677733480">
                          <w:marLeft w:val="7905"/>
                          <w:marRight w:val="0"/>
                          <w:marTop w:val="0"/>
                          <w:marBottom w:val="0"/>
                          <w:divBdr>
                            <w:top w:val="none" w:sz="0" w:space="0" w:color="auto"/>
                            <w:left w:val="none" w:sz="0" w:space="0" w:color="auto"/>
                            <w:bottom w:val="none" w:sz="0" w:space="0" w:color="auto"/>
                            <w:right w:val="none" w:sz="0" w:space="0" w:color="auto"/>
                          </w:divBdr>
                        </w:div>
                      </w:divsChild>
                    </w:div>
                    <w:div w:id="553976000">
                      <w:marLeft w:val="-19950"/>
                      <w:marRight w:val="450"/>
                      <w:marTop w:val="525"/>
                      <w:marBottom w:val="0"/>
                      <w:divBdr>
                        <w:top w:val="none" w:sz="0" w:space="0" w:color="auto"/>
                        <w:left w:val="none" w:sz="0" w:space="0" w:color="auto"/>
                        <w:bottom w:val="none" w:sz="0" w:space="0" w:color="auto"/>
                        <w:right w:val="none" w:sz="0" w:space="0" w:color="auto"/>
                      </w:divBdr>
                    </w:div>
                    <w:div w:id="13605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3378">
              <w:marLeft w:val="15"/>
              <w:marRight w:val="15"/>
              <w:marTop w:val="0"/>
              <w:marBottom w:val="0"/>
              <w:divBdr>
                <w:top w:val="none" w:sz="0" w:space="0" w:color="auto"/>
                <w:left w:val="none" w:sz="0" w:space="0" w:color="auto"/>
                <w:bottom w:val="none" w:sz="0" w:space="0" w:color="auto"/>
                <w:right w:val="none" w:sz="0" w:space="0" w:color="auto"/>
              </w:divBdr>
            </w:div>
          </w:divsChild>
        </w:div>
        <w:div w:id="1681812662">
          <w:marLeft w:val="0"/>
          <w:marRight w:val="0"/>
          <w:marTop w:val="0"/>
          <w:marBottom w:val="690"/>
          <w:divBdr>
            <w:top w:val="none" w:sz="0" w:space="0" w:color="auto"/>
            <w:left w:val="none" w:sz="0" w:space="0" w:color="auto"/>
            <w:bottom w:val="none" w:sz="0" w:space="0" w:color="auto"/>
            <w:right w:val="none" w:sz="0" w:space="0" w:color="auto"/>
          </w:divBdr>
          <w:divsChild>
            <w:div w:id="1250625079">
              <w:marLeft w:val="0"/>
              <w:marRight w:val="0"/>
              <w:marTop w:val="0"/>
              <w:marBottom w:val="450"/>
              <w:divBdr>
                <w:top w:val="none" w:sz="0" w:space="0" w:color="auto"/>
                <w:left w:val="none" w:sz="0" w:space="0" w:color="auto"/>
                <w:bottom w:val="none" w:sz="0" w:space="0" w:color="auto"/>
                <w:right w:val="none" w:sz="0" w:space="0" w:color="auto"/>
              </w:divBdr>
              <w:divsChild>
                <w:div w:id="218445584">
                  <w:marLeft w:val="0"/>
                  <w:marRight w:val="0"/>
                  <w:marTop w:val="0"/>
                  <w:marBottom w:val="0"/>
                  <w:divBdr>
                    <w:top w:val="none" w:sz="0" w:space="0" w:color="auto"/>
                    <w:left w:val="none" w:sz="0" w:space="0" w:color="auto"/>
                    <w:bottom w:val="none" w:sz="0" w:space="0" w:color="auto"/>
                    <w:right w:val="none" w:sz="0" w:space="0" w:color="auto"/>
                  </w:divBdr>
                </w:div>
                <w:div w:id="1629358820">
                  <w:marLeft w:val="0"/>
                  <w:marRight w:val="0"/>
                  <w:marTop w:val="960"/>
                  <w:marBottom w:val="450"/>
                  <w:divBdr>
                    <w:top w:val="single" w:sz="6" w:space="8" w:color="CDCDCD"/>
                    <w:left w:val="single" w:sz="6" w:space="0" w:color="CDCDCD"/>
                    <w:bottom w:val="single" w:sz="6" w:space="30" w:color="CDCDCD"/>
                    <w:right w:val="single" w:sz="6" w:space="0" w:color="CDCDCD"/>
                  </w:divBdr>
                  <w:divsChild>
                    <w:div w:id="113212554">
                      <w:marLeft w:val="0"/>
                      <w:marRight w:val="0"/>
                      <w:marTop w:val="0"/>
                      <w:marBottom w:val="1050"/>
                      <w:divBdr>
                        <w:top w:val="none" w:sz="0" w:space="0" w:color="auto"/>
                        <w:left w:val="none" w:sz="0" w:space="0" w:color="auto"/>
                        <w:bottom w:val="none" w:sz="0" w:space="0" w:color="auto"/>
                        <w:right w:val="none" w:sz="0" w:space="0" w:color="auto"/>
                      </w:divBdr>
                      <w:divsChild>
                        <w:div w:id="1834878349">
                          <w:marLeft w:val="0"/>
                          <w:marRight w:val="0"/>
                          <w:marTop w:val="0"/>
                          <w:marBottom w:val="0"/>
                          <w:divBdr>
                            <w:top w:val="none" w:sz="0" w:space="0" w:color="auto"/>
                            <w:left w:val="none" w:sz="0" w:space="0" w:color="auto"/>
                            <w:bottom w:val="none" w:sz="0" w:space="0" w:color="auto"/>
                            <w:right w:val="none" w:sz="0" w:space="0" w:color="auto"/>
                          </w:divBdr>
                        </w:div>
                        <w:div w:id="1049770548">
                          <w:marLeft w:val="0"/>
                          <w:marRight w:val="0"/>
                          <w:marTop w:val="0"/>
                          <w:marBottom w:val="0"/>
                          <w:divBdr>
                            <w:top w:val="none" w:sz="0" w:space="0" w:color="auto"/>
                            <w:left w:val="none" w:sz="0" w:space="0" w:color="auto"/>
                            <w:bottom w:val="none" w:sz="0" w:space="0" w:color="auto"/>
                            <w:right w:val="none" w:sz="0" w:space="0" w:color="auto"/>
                          </w:divBdr>
                          <w:divsChild>
                            <w:div w:id="618413599">
                              <w:marLeft w:val="0"/>
                              <w:marRight w:val="0"/>
                              <w:marTop w:val="0"/>
                              <w:marBottom w:val="0"/>
                              <w:divBdr>
                                <w:top w:val="none" w:sz="0" w:space="0" w:color="auto"/>
                                <w:left w:val="none" w:sz="0" w:space="0" w:color="auto"/>
                                <w:bottom w:val="none" w:sz="0" w:space="0" w:color="auto"/>
                                <w:right w:val="none" w:sz="0" w:space="0" w:color="auto"/>
                              </w:divBdr>
                              <w:divsChild>
                                <w:div w:id="1589004107">
                                  <w:marLeft w:val="0"/>
                                  <w:marRight w:val="0"/>
                                  <w:marTop w:val="0"/>
                                  <w:marBottom w:val="0"/>
                                  <w:divBdr>
                                    <w:top w:val="none" w:sz="0" w:space="0" w:color="auto"/>
                                    <w:left w:val="none" w:sz="0" w:space="0" w:color="auto"/>
                                    <w:bottom w:val="none" w:sz="0" w:space="0" w:color="auto"/>
                                    <w:right w:val="none" w:sz="0" w:space="0" w:color="auto"/>
                                  </w:divBdr>
                                  <w:divsChild>
                                    <w:div w:id="18786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312879">
          <w:marLeft w:val="0"/>
          <w:marRight w:val="0"/>
          <w:marTop w:val="0"/>
          <w:marBottom w:val="225"/>
          <w:divBdr>
            <w:top w:val="single" w:sz="6" w:space="0" w:color="E0E0E0"/>
            <w:left w:val="single" w:sz="6" w:space="0" w:color="E0E0E0"/>
            <w:bottom w:val="single" w:sz="6" w:space="0" w:color="E0E0E0"/>
            <w:right w:val="single" w:sz="6" w:space="0" w:color="E0E0E0"/>
          </w:divBdr>
          <w:divsChild>
            <w:div w:id="2050303509">
              <w:marLeft w:val="0"/>
              <w:marRight w:val="0"/>
              <w:marTop w:val="0"/>
              <w:marBottom w:val="0"/>
              <w:divBdr>
                <w:top w:val="none" w:sz="0" w:space="0" w:color="auto"/>
                <w:left w:val="none" w:sz="0" w:space="0" w:color="auto"/>
                <w:bottom w:val="none" w:sz="0" w:space="0" w:color="auto"/>
                <w:right w:val="none" w:sz="0" w:space="0" w:color="auto"/>
              </w:divBdr>
            </w:div>
            <w:div w:id="1583946299">
              <w:marLeft w:val="0"/>
              <w:marRight w:val="0"/>
              <w:marTop w:val="0"/>
              <w:marBottom w:val="0"/>
              <w:divBdr>
                <w:top w:val="none" w:sz="0" w:space="0" w:color="auto"/>
                <w:left w:val="none" w:sz="0" w:space="0" w:color="auto"/>
                <w:bottom w:val="none" w:sz="0" w:space="0" w:color="auto"/>
                <w:right w:val="none" w:sz="0" w:space="0" w:color="auto"/>
              </w:divBdr>
            </w:div>
          </w:divsChild>
        </w:div>
        <w:div w:id="802886948">
          <w:marLeft w:val="0"/>
          <w:marRight w:val="0"/>
          <w:marTop w:val="0"/>
          <w:marBottom w:val="0"/>
          <w:divBdr>
            <w:top w:val="none" w:sz="0" w:space="0" w:color="auto"/>
            <w:left w:val="none" w:sz="0" w:space="0" w:color="auto"/>
            <w:bottom w:val="none" w:sz="0" w:space="0" w:color="auto"/>
            <w:right w:val="none" w:sz="0" w:space="0" w:color="auto"/>
          </w:divBdr>
          <w:divsChild>
            <w:div w:id="158544162">
              <w:marLeft w:val="0"/>
              <w:marRight w:val="0"/>
              <w:marTop w:val="0"/>
              <w:marBottom w:val="0"/>
              <w:divBdr>
                <w:top w:val="none" w:sz="0" w:space="0" w:color="auto"/>
                <w:left w:val="none" w:sz="0" w:space="0" w:color="auto"/>
                <w:bottom w:val="none" w:sz="0" w:space="0" w:color="auto"/>
                <w:right w:val="none" w:sz="0" w:space="0" w:color="auto"/>
              </w:divBdr>
            </w:div>
            <w:div w:id="2080588954">
              <w:marLeft w:val="0"/>
              <w:marRight w:val="0"/>
              <w:marTop w:val="0"/>
              <w:marBottom w:val="0"/>
              <w:divBdr>
                <w:top w:val="none" w:sz="0" w:space="0" w:color="auto"/>
                <w:left w:val="none" w:sz="0" w:space="0" w:color="auto"/>
                <w:bottom w:val="none" w:sz="0" w:space="0" w:color="auto"/>
                <w:right w:val="none" w:sz="0" w:space="0" w:color="auto"/>
              </w:divBdr>
            </w:div>
            <w:div w:id="9913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00278770">
      <w:bodyDiv w:val="1"/>
      <w:marLeft w:val="0"/>
      <w:marRight w:val="0"/>
      <w:marTop w:val="0"/>
      <w:marBottom w:val="0"/>
      <w:divBdr>
        <w:top w:val="none" w:sz="0" w:space="0" w:color="auto"/>
        <w:left w:val="none" w:sz="0" w:space="0" w:color="auto"/>
        <w:bottom w:val="none" w:sz="0" w:space="0" w:color="auto"/>
        <w:right w:val="none" w:sz="0" w:space="0" w:color="auto"/>
      </w:divBdr>
    </w:div>
    <w:div w:id="1804423949">
      <w:bodyDiv w:val="1"/>
      <w:marLeft w:val="0"/>
      <w:marRight w:val="0"/>
      <w:marTop w:val="0"/>
      <w:marBottom w:val="0"/>
      <w:divBdr>
        <w:top w:val="none" w:sz="0" w:space="0" w:color="auto"/>
        <w:left w:val="none" w:sz="0" w:space="0" w:color="auto"/>
        <w:bottom w:val="none" w:sz="0" w:space="0" w:color="auto"/>
        <w:right w:val="none" w:sz="0" w:space="0" w:color="auto"/>
      </w:divBdr>
      <w:divsChild>
        <w:div w:id="465002535">
          <w:marLeft w:val="0"/>
          <w:marRight w:val="0"/>
          <w:marTop w:val="0"/>
          <w:marBottom w:val="0"/>
          <w:divBdr>
            <w:top w:val="none" w:sz="0" w:space="0" w:color="auto"/>
            <w:left w:val="none" w:sz="0" w:space="0" w:color="auto"/>
            <w:bottom w:val="none" w:sz="0" w:space="0" w:color="auto"/>
            <w:right w:val="none" w:sz="0" w:space="0" w:color="auto"/>
          </w:divBdr>
          <w:divsChild>
            <w:div w:id="588320329">
              <w:marLeft w:val="3714"/>
              <w:marRight w:val="113"/>
              <w:marTop w:val="0"/>
              <w:marBottom w:val="0"/>
              <w:divBdr>
                <w:top w:val="single" w:sz="8" w:space="1"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FE8424862E25A2D50E71D611455E5923106ADFD0CAEEBF5FD4D75A22F30FAF2E302C64426FB43D91890061D1403DDA490333BFF92D2Y4OB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F048C0FC5EB23FB8AA64BE62CAC114E8285C1E65570BF3F92E2726D9E5F9FCCD1F9D2E3FDD866689C3E9A4FD991AF2E4862C08656687EFDEFbE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0766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90171443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CDC59-3661-4307-B0C2-9B394C02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7351</Words>
  <Characters>41907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Fincontrol</dc:creator>
  <cp:lastModifiedBy>Евгений</cp:lastModifiedBy>
  <cp:revision>2</cp:revision>
  <cp:lastPrinted>2020-01-28T06:31:00Z</cp:lastPrinted>
  <dcterms:created xsi:type="dcterms:W3CDTF">2020-02-12T11:24:00Z</dcterms:created>
  <dcterms:modified xsi:type="dcterms:W3CDTF">2020-02-12T11:24:00Z</dcterms:modified>
</cp:coreProperties>
</file>