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BC" w:rsidRPr="008251BA" w:rsidRDefault="000049BC" w:rsidP="00687733">
      <w:pPr>
        <w:tabs>
          <w:tab w:val="left" w:pos="3100"/>
        </w:tabs>
        <w:jc w:val="center"/>
        <w:rPr>
          <w:b/>
          <w:color w:val="000000"/>
          <w:sz w:val="28"/>
          <w:szCs w:val="28"/>
        </w:rPr>
      </w:pPr>
      <w:r w:rsidRPr="008251BA">
        <w:rPr>
          <w:b/>
          <w:color w:val="000000"/>
          <w:sz w:val="28"/>
          <w:szCs w:val="28"/>
        </w:rPr>
        <w:t>БРЯНСКАЯ ОБЛАСТЬ</w:t>
      </w:r>
    </w:p>
    <w:p w:rsidR="000049BC" w:rsidRPr="008251BA" w:rsidRDefault="000049BC" w:rsidP="00687733">
      <w:pPr>
        <w:jc w:val="center"/>
        <w:rPr>
          <w:b/>
          <w:color w:val="000000"/>
          <w:sz w:val="28"/>
          <w:szCs w:val="28"/>
        </w:rPr>
      </w:pPr>
      <w:r w:rsidRPr="008251BA">
        <w:rPr>
          <w:b/>
          <w:color w:val="000000"/>
          <w:sz w:val="28"/>
          <w:szCs w:val="28"/>
        </w:rPr>
        <w:t>БРАСОВСКИЙ РАЙОН</w:t>
      </w:r>
    </w:p>
    <w:p w:rsidR="000049BC" w:rsidRPr="008251BA" w:rsidRDefault="000049BC" w:rsidP="00687733">
      <w:pPr>
        <w:tabs>
          <w:tab w:val="left" w:pos="23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ГЛОДНЕВСКАЯ</w:t>
      </w:r>
      <w:r w:rsidRPr="008251BA">
        <w:rPr>
          <w:b/>
          <w:color w:val="000000"/>
          <w:sz w:val="28"/>
          <w:szCs w:val="28"/>
        </w:rPr>
        <w:t xml:space="preserve">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0A0"/>
      </w:tblPr>
      <w:tblGrid>
        <w:gridCol w:w="10260"/>
      </w:tblGrid>
      <w:tr w:rsidR="000049BC" w:rsidTr="00AD40DC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049BC" w:rsidRDefault="000049BC" w:rsidP="00AD40DC">
            <w:pPr>
              <w:tabs>
                <w:tab w:val="left" w:pos="2300"/>
              </w:tabs>
              <w:spacing w:line="276" w:lineRule="auto"/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0049BC" w:rsidRPr="008251BA" w:rsidRDefault="000049BC" w:rsidP="00687733">
      <w:pPr>
        <w:tabs>
          <w:tab w:val="left" w:pos="2300"/>
        </w:tabs>
        <w:jc w:val="center"/>
        <w:rPr>
          <w:b/>
          <w:color w:val="000000"/>
          <w:sz w:val="28"/>
          <w:szCs w:val="28"/>
        </w:rPr>
      </w:pPr>
      <w:r w:rsidRPr="008251BA">
        <w:rPr>
          <w:b/>
          <w:color w:val="000000"/>
          <w:sz w:val="28"/>
          <w:szCs w:val="28"/>
        </w:rPr>
        <w:t>ПОСТАНОВЛЕНИЕ</w:t>
      </w:r>
    </w:p>
    <w:p w:rsidR="000049BC" w:rsidRDefault="000049BC" w:rsidP="00687733">
      <w:pPr>
        <w:jc w:val="center"/>
        <w:rPr>
          <w:b/>
          <w:sz w:val="36"/>
          <w:szCs w:val="36"/>
        </w:rPr>
      </w:pPr>
    </w:p>
    <w:p w:rsidR="000049BC" w:rsidRDefault="000049BC" w:rsidP="006877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21.01.2021 г. № 9</w:t>
      </w:r>
    </w:p>
    <w:p w:rsidR="000049BC" w:rsidRDefault="000049BC" w:rsidP="0068773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с. Глоднево</w:t>
      </w:r>
    </w:p>
    <w:p w:rsidR="000049BC" w:rsidRDefault="000049BC" w:rsidP="00687733">
      <w:pPr>
        <w:tabs>
          <w:tab w:val="left" w:pos="4200"/>
        </w:tabs>
        <w:rPr>
          <w:sz w:val="28"/>
          <w:szCs w:val="28"/>
        </w:rPr>
      </w:pP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Об утверждении Порядка установления </w:t>
      </w: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границ охранных зон, зон регулирования </w:t>
      </w: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застройки и зон охраняемого природного </w:t>
      </w: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ландшафта воинских захоронений, увековечивших </w:t>
      </w: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>память погибших при защите Отечества, расположенных</w:t>
      </w:r>
    </w:p>
    <w:p w:rsidR="000049BC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4D0C42">
        <w:rPr>
          <w:sz w:val="28"/>
          <w:szCs w:val="28"/>
        </w:rPr>
        <w:t xml:space="preserve"> </w:t>
      </w:r>
      <w:r>
        <w:rPr>
          <w:sz w:val="28"/>
          <w:szCs w:val="28"/>
        </w:rPr>
        <w:t>Глодневского</w:t>
      </w:r>
      <w:r w:rsidRPr="004D0C42">
        <w:rPr>
          <w:sz w:val="28"/>
          <w:szCs w:val="28"/>
        </w:rPr>
        <w:t xml:space="preserve"> сельского</w:t>
      </w:r>
      <w:r w:rsidRPr="004D0C42">
        <w:rPr>
          <w:sz w:val="28"/>
          <w:szCs w:val="28"/>
        </w:rPr>
        <w:tab/>
        <w:t xml:space="preserve"> поселения</w:t>
      </w:r>
    </w:p>
    <w:p w:rsidR="000049BC" w:rsidRPr="004D0C42" w:rsidRDefault="000049BC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 Брасовского района</w:t>
      </w:r>
    </w:p>
    <w:p w:rsidR="000049BC" w:rsidRPr="00D6131D" w:rsidRDefault="000049BC" w:rsidP="00687733">
      <w:pPr>
        <w:rPr>
          <w:sz w:val="28"/>
          <w:szCs w:val="28"/>
        </w:rPr>
      </w:pPr>
    </w:p>
    <w:p w:rsidR="000049BC" w:rsidRDefault="000049BC" w:rsidP="00687733">
      <w:pPr>
        <w:spacing w:after="20" w:line="271" w:lineRule="auto"/>
        <w:ind w:right="19"/>
        <w:jc w:val="both"/>
        <w:rPr>
          <w:sz w:val="28"/>
          <w:szCs w:val="28"/>
        </w:rPr>
      </w:pPr>
      <w:r w:rsidRPr="004D0C42">
        <w:rPr>
          <w:sz w:val="28"/>
          <w:szCs w:val="28"/>
        </w:rPr>
        <w:t xml:space="preserve">        В соответствии с Конституцией Российской Федерации, Федеральным законом от 06.10.2003 № 131-ФЗ ”06 общих принципах организации местного самоуправления в Российской Федерации", Законом Российской Федерации от 14.01.1993 № 4292-1 «Об увековечении памяти</w:t>
      </w:r>
      <w:r>
        <w:rPr>
          <w:sz w:val="28"/>
          <w:szCs w:val="28"/>
        </w:rPr>
        <w:t xml:space="preserve"> погибших при защите Отечества» Глодневская сельская администрация</w:t>
      </w:r>
    </w:p>
    <w:p w:rsidR="000049BC" w:rsidRDefault="000049BC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4A8">
        <w:rPr>
          <w:sz w:val="28"/>
          <w:szCs w:val="28"/>
        </w:rPr>
        <w:t xml:space="preserve">ПОСТАНОВЛЯЕТ: </w:t>
      </w:r>
    </w:p>
    <w:p w:rsidR="000049BC" w:rsidRPr="009E14A8" w:rsidRDefault="000049BC" w:rsidP="00687733">
      <w:pPr>
        <w:jc w:val="both"/>
        <w:rPr>
          <w:sz w:val="28"/>
          <w:szCs w:val="28"/>
        </w:rPr>
      </w:pPr>
    </w:p>
    <w:p w:rsidR="000049BC" w:rsidRPr="00D6131D" w:rsidRDefault="000049BC" w:rsidP="00687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Порядок</w:t>
      </w:r>
      <w:r w:rsidRPr="004D0C42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 xml:space="preserve">границ охранных зон, зон </w:t>
      </w:r>
      <w:r w:rsidRPr="004D0C42">
        <w:rPr>
          <w:sz w:val="28"/>
          <w:szCs w:val="28"/>
        </w:rPr>
        <w:t>регулирования застройки и зон охраняемого природного ландшафта воинских захоронений, увековечивших память</w:t>
      </w:r>
      <w:r>
        <w:rPr>
          <w:sz w:val="28"/>
          <w:szCs w:val="28"/>
        </w:rPr>
        <w:t xml:space="preserve"> погибших при защите Отечества, </w:t>
      </w:r>
      <w:r w:rsidRPr="004D0C42">
        <w:rPr>
          <w:sz w:val="28"/>
          <w:szCs w:val="28"/>
        </w:rPr>
        <w:t>расположенных на тер</w:t>
      </w:r>
      <w:r>
        <w:rPr>
          <w:sz w:val="28"/>
          <w:szCs w:val="28"/>
        </w:rPr>
        <w:t xml:space="preserve">ритории Глодневского сельского  </w:t>
      </w:r>
      <w:r w:rsidRPr="004D0C4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4D0C42">
        <w:rPr>
          <w:sz w:val="28"/>
          <w:szCs w:val="28"/>
        </w:rPr>
        <w:t>Брасовского района</w:t>
      </w:r>
      <w:r>
        <w:rPr>
          <w:sz w:val="28"/>
          <w:szCs w:val="28"/>
        </w:rPr>
        <w:t xml:space="preserve"> согласно приложению.</w:t>
      </w:r>
    </w:p>
    <w:p w:rsidR="000049BC" w:rsidRPr="00FB24C1" w:rsidRDefault="000049BC" w:rsidP="00687733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color w:val="242424"/>
          <w:sz w:val="28"/>
          <w:szCs w:val="28"/>
        </w:rPr>
        <w:t>Разместить</w:t>
      </w:r>
      <w:r w:rsidRPr="00FB24C1">
        <w:rPr>
          <w:color w:val="242424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242424"/>
          <w:sz w:val="28"/>
          <w:szCs w:val="28"/>
        </w:rPr>
        <w:t>Брасовского района</w:t>
      </w:r>
      <w:r w:rsidRPr="00FB24C1">
        <w:rPr>
          <w:color w:val="242424"/>
          <w:sz w:val="28"/>
          <w:szCs w:val="28"/>
        </w:rPr>
        <w:t xml:space="preserve">  в сети Интернет.</w:t>
      </w:r>
    </w:p>
    <w:p w:rsidR="000049BC" w:rsidRDefault="000049BC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A382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49BC" w:rsidRPr="0019084A" w:rsidRDefault="000049BC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Pr="008251BA" w:rsidRDefault="000049BC" w:rsidP="00687733">
      <w:pPr>
        <w:jc w:val="both"/>
        <w:rPr>
          <w:sz w:val="28"/>
          <w:szCs w:val="28"/>
        </w:rPr>
      </w:pPr>
    </w:p>
    <w:p w:rsidR="000049BC" w:rsidRPr="008251BA" w:rsidRDefault="000049BC" w:rsidP="008251BA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251BA">
        <w:rPr>
          <w:rFonts w:ascii="Times New Roman" w:hAnsi="Times New Roman" w:cs="Times New Roman"/>
          <w:sz w:val="28"/>
          <w:szCs w:val="28"/>
        </w:rPr>
        <w:t xml:space="preserve">Глава  сельской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1BA">
        <w:rPr>
          <w:rFonts w:ascii="Times New Roman" w:hAnsi="Times New Roman" w:cs="Times New Roman"/>
          <w:sz w:val="28"/>
          <w:szCs w:val="28"/>
        </w:rPr>
        <w:t xml:space="preserve">            Е.В. Бушуева </w:t>
      </w:r>
    </w:p>
    <w:p w:rsidR="000049BC" w:rsidRPr="008251BA" w:rsidRDefault="000049BC" w:rsidP="00687733">
      <w:pPr>
        <w:rPr>
          <w:sz w:val="28"/>
          <w:szCs w:val="28"/>
        </w:rPr>
      </w:pPr>
    </w:p>
    <w:p w:rsidR="000049BC" w:rsidRPr="008251BA" w:rsidRDefault="000049BC" w:rsidP="00687733">
      <w:pPr>
        <w:rPr>
          <w:sz w:val="28"/>
          <w:szCs w:val="28"/>
        </w:rPr>
      </w:pPr>
    </w:p>
    <w:p w:rsidR="000049BC" w:rsidRDefault="000049BC" w:rsidP="00687733">
      <w:pPr>
        <w:rPr>
          <w:sz w:val="28"/>
          <w:szCs w:val="28"/>
        </w:rPr>
      </w:pPr>
    </w:p>
    <w:p w:rsidR="000049BC" w:rsidRDefault="000049BC" w:rsidP="00687733">
      <w:pPr>
        <w:spacing w:after="2" w:line="256" w:lineRule="auto"/>
        <w:ind w:left="4685" w:right="-129" w:firstLine="1152"/>
        <w:jc w:val="right"/>
        <w:rPr>
          <w:noProof/>
        </w:rPr>
      </w:pPr>
      <w:r>
        <w:t xml:space="preserve"> </w:t>
      </w:r>
    </w:p>
    <w:p w:rsidR="000049BC" w:rsidRDefault="000049BC" w:rsidP="00687733">
      <w:pPr>
        <w:spacing w:after="2" w:line="256" w:lineRule="auto"/>
        <w:ind w:left="4685" w:right="-129" w:firstLine="1152"/>
        <w:jc w:val="right"/>
        <w:rPr>
          <w:sz w:val="26"/>
          <w:szCs w:val="22"/>
        </w:rPr>
      </w:pPr>
      <w:r>
        <w:t xml:space="preserve">УТВЕРЖДЕН </w:t>
      </w:r>
    </w:p>
    <w:p w:rsidR="000049BC" w:rsidRDefault="000049BC" w:rsidP="00687733">
      <w:pPr>
        <w:spacing w:after="2" w:line="256" w:lineRule="auto"/>
        <w:ind w:left="4685" w:right="-129" w:hanging="7"/>
        <w:jc w:val="right"/>
      </w:pPr>
      <w:r>
        <w:t>постановлением Глодневской</w:t>
      </w:r>
    </w:p>
    <w:p w:rsidR="000049BC" w:rsidRDefault="000049BC" w:rsidP="00687733">
      <w:pPr>
        <w:spacing w:after="2" w:line="256" w:lineRule="auto"/>
        <w:ind w:left="4685" w:right="-129" w:hanging="7"/>
        <w:jc w:val="right"/>
      </w:pPr>
      <w:r>
        <w:t xml:space="preserve"> сельской администрации</w:t>
      </w:r>
    </w:p>
    <w:p w:rsidR="000049BC" w:rsidRDefault="000049BC" w:rsidP="00687733">
      <w:pPr>
        <w:spacing w:line="256" w:lineRule="auto"/>
        <w:ind w:left="5011" w:right="-113" w:hanging="691"/>
        <w:jc w:val="right"/>
      </w:pPr>
      <w:r>
        <w:t>Брасовского района</w:t>
      </w:r>
    </w:p>
    <w:p w:rsidR="000049BC" w:rsidRDefault="000049BC" w:rsidP="00687733">
      <w:pPr>
        <w:spacing w:line="256" w:lineRule="auto"/>
        <w:ind w:left="5011" w:right="-113" w:hanging="691"/>
        <w:jc w:val="right"/>
      </w:pPr>
      <w:r>
        <w:t>от 21.01.2021 г. № 9</w:t>
      </w:r>
    </w:p>
    <w:p w:rsidR="000049BC" w:rsidRDefault="000049BC" w:rsidP="00687733">
      <w:pPr>
        <w:spacing w:line="256" w:lineRule="auto"/>
        <w:ind w:left="5011" w:right="-567" w:hanging="691"/>
        <w:jc w:val="right"/>
      </w:pPr>
    </w:p>
    <w:p w:rsidR="000049BC" w:rsidRDefault="000049BC" w:rsidP="00687733">
      <w:pPr>
        <w:spacing w:line="276" w:lineRule="auto"/>
        <w:jc w:val="center"/>
        <w:rPr>
          <w:sz w:val="28"/>
          <w:szCs w:val="28"/>
        </w:rPr>
      </w:pPr>
      <w:r w:rsidRPr="009D48C1">
        <w:rPr>
          <w:sz w:val="28"/>
          <w:szCs w:val="28"/>
        </w:rPr>
        <w:t>Порядок</w:t>
      </w:r>
    </w:p>
    <w:p w:rsidR="000049BC" w:rsidRDefault="000049BC" w:rsidP="00687733">
      <w:pPr>
        <w:spacing w:line="276" w:lineRule="auto"/>
        <w:jc w:val="center"/>
        <w:rPr>
          <w:sz w:val="28"/>
          <w:szCs w:val="28"/>
        </w:rPr>
      </w:pPr>
      <w:r w:rsidRPr="009D48C1">
        <w:rPr>
          <w:sz w:val="28"/>
          <w:szCs w:val="28"/>
        </w:rPr>
        <w:t>установления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</w:t>
      </w:r>
      <w:r>
        <w:rPr>
          <w:sz w:val="28"/>
          <w:szCs w:val="28"/>
        </w:rPr>
        <w:t xml:space="preserve">итории Глодневского сельского </w:t>
      </w:r>
      <w:r w:rsidRPr="009D48C1">
        <w:rPr>
          <w:sz w:val="28"/>
          <w:szCs w:val="28"/>
        </w:rPr>
        <w:t>поселения Брасовского района</w:t>
      </w:r>
    </w:p>
    <w:p w:rsidR="000049BC" w:rsidRPr="009D48C1" w:rsidRDefault="000049BC" w:rsidP="00687733">
      <w:pPr>
        <w:spacing w:line="276" w:lineRule="auto"/>
        <w:jc w:val="center"/>
        <w:rPr>
          <w:sz w:val="28"/>
          <w:szCs w:val="28"/>
        </w:rPr>
      </w:pPr>
    </w:p>
    <w:p w:rsidR="000049BC" w:rsidRDefault="000049BC" w:rsidP="00687733">
      <w:pPr>
        <w:numPr>
          <w:ilvl w:val="0"/>
          <w:numId w:val="1"/>
        </w:numPr>
        <w:spacing w:after="363" w:line="256" w:lineRule="auto"/>
        <w:ind w:left="284" w:right="11" w:hanging="282"/>
        <w:jc w:val="center"/>
      </w:pPr>
      <w:r>
        <w:t>ОБЩИЕ ПОЛОЖЕНИЯ</w:t>
      </w:r>
    </w:p>
    <w:p w:rsidR="000049BC" w:rsidRPr="009D48C1" w:rsidRDefault="000049BC" w:rsidP="00687733">
      <w:pPr>
        <w:numPr>
          <w:ilvl w:val="1"/>
          <w:numId w:val="1"/>
        </w:numPr>
        <w:spacing w:after="20" w:line="271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Правовые</w:t>
      </w:r>
      <w:r w:rsidRPr="009D48C1">
        <w:rPr>
          <w:sz w:val="28"/>
          <w:szCs w:val="28"/>
        </w:rPr>
        <w:tab/>
        <w:t xml:space="preserve">основы. Настоящий Порядок определения границ охранных зон и зон охраняемого природного ландшафта воинских захоронений, увековечивших память погибших при защите Отечества, расположенных на территории </w:t>
      </w:r>
      <w:r>
        <w:rPr>
          <w:sz w:val="28"/>
          <w:szCs w:val="28"/>
        </w:rPr>
        <w:t>Глодневского</w:t>
      </w:r>
      <w:r w:rsidRPr="009D48C1">
        <w:rPr>
          <w:sz w:val="28"/>
          <w:szCs w:val="28"/>
        </w:rPr>
        <w:t xml:space="preserve"> сельского поселения Брасовского района (далее </w:t>
      </w:r>
      <w:r w:rsidRPr="00CC62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.75pt;height:1.5pt;visibility:visible">
            <v:imagedata r:id="rId5" o:title=""/>
          </v:shape>
        </w:pict>
      </w:r>
      <w:r w:rsidRPr="009D48C1">
        <w:rPr>
          <w:sz w:val="28"/>
          <w:szCs w:val="28"/>
        </w:rPr>
        <w:t xml:space="preserve"> Порядок) разработан в соответствии с Конституцией Российской Федерации, Федеральным законом от 06.10.2003 № 131-ФЗ ”06 общих принципах организации местного самоуправления в Российской Федерации", Законом Российской Федерации от 14.01.1993 № 4292-1 «Об увековечении памяти погибших при защите Отечества».</w:t>
      </w:r>
    </w:p>
    <w:p w:rsidR="000049BC" w:rsidRPr="009D48C1" w:rsidRDefault="000049BC" w:rsidP="00687733">
      <w:pPr>
        <w:spacing w:after="47" w:line="256" w:lineRule="auto"/>
        <w:ind w:left="4" w:right="4" w:firstLine="4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1.2. Полномочия администрации </w:t>
      </w:r>
      <w:r>
        <w:rPr>
          <w:sz w:val="28"/>
          <w:szCs w:val="28"/>
        </w:rPr>
        <w:t>Глодневского</w:t>
      </w:r>
      <w:r w:rsidRPr="009D48C1">
        <w:rPr>
          <w:sz w:val="28"/>
          <w:szCs w:val="28"/>
        </w:rPr>
        <w:t xml:space="preserve"> сельского поселения Брасовского района в соответствии с Законом Российской Федерации от 14.01.1993 г. № 4292-1 «Об увековечении памяти погибших при защите Отечества“ в пределах своей компетенции устанавливает охранные зоны и зоны охраняемого природного ландшафта воинских захоронений, увековечивших память погибших при защите Отечества, расположенных на территории </w:t>
      </w:r>
      <w:r>
        <w:rPr>
          <w:sz w:val="28"/>
          <w:szCs w:val="28"/>
        </w:rPr>
        <w:t>Глодневского</w:t>
      </w:r>
      <w:r w:rsidRPr="009D48C1">
        <w:rPr>
          <w:sz w:val="28"/>
          <w:szCs w:val="28"/>
        </w:rPr>
        <w:t xml:space="preserve"> сельского поселения Брасовского района, с целью обеспечения сохранности объектов воинских захоронений в их исторической среде на сопряженных с ними территориях и установления режимов их содержания и использования.</w:t>
      </w:r>
    </w:p>
    <w:p w:rsidR="000049BC" w:rsidRPr="009D48C1" w:rsidRDefault="000049BC" w:rsidP="00687733">
      <w:pPr>
        <w:tabs>
          <w:tab w:val="center" w:pos="993"/>
          <w:tab w:val="center" w:pos="6770"/>
          <w:tab w:val="right" w:pos="8942"/>
        </w:tabs>
        <w:spacing w:line="256" w:lineRule="auto"/>
        <w:ind w:firstLine="851"/>
        <w:jc w:val="both"/>
        <w:rPr>
          <w:sz w:val="28"/>
          <w:szCs w:val="28"/>
        </w:rPr>
      </w:pPr>
      <w:r w:rsidRPr="009D48C1">
        <w:rPr>
          <w:sz w:val="28"/>
          <w:szCs w:val="28"/>
        </w:rPr>
        <w:tab/>
        <w:t>1.3. Основные понятия:</w:t>
      </w:r>
    </w:p>
    <w:p w:rsidR="000049BC" w:rsidRPr="009D48C1" w:rsidRDefault="000049BC" w:rsidP="00687733">
      <w:pPr>
        <w:numPr>
          <w:ilvl w:val="2"/>
          <w:numId w:val="1"/>
        </w:numPr>
        <w:spacing w:after="2" w:line="256" w:lineRule="auto"/>
        <w:ind w:right="11" w:firstLine="878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охранная зона воинского захоронения - территория (участок земли), примыкающая к воинскому захоронению, имеющая определенные границы, в пределах которой в целях обеспечения сохранности объектов воинских захоронений, включенных в ”Реестр воинских захоронений</w:t>
      </w:r>
      <w:r>
        <w:rPr>
          <w:sz w:val="28"/>
          <w:szCs w:val="28"/>
        </w:rPr>
        <w:t xml:space="preserve"> на территории Глодневского</w:t>
      </w:r>
      <w:r w:rsidRPr="009D48C1">
        <w:rPr>
          <w:sz w:val="28"/>
          <w:szCs w:val="28"/>
        </w:rPr>
        <w:t xml:space="preserve"> сельского поселения Брасовского района”, в их историческом ландшафтном окружении,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воинского захоронения;</w:t>
      </w:r>
    </w:p>
    <w:p w:rsidR="000049BC" w:rsidRPr="009D48C1" w:rsidRDefault="000049BC" w:rsidP="00687733">
      <w:pPr>
        <w:numPr>
          <w:ilvl w:val="2"/>
          <w:numId w:val="1"/>
        </w:numPr>
        <w:spacing w:after="4" w:line="268" w:lineRule="auto"/>
        <w:ind w:right="11" w:firstLine="878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зона охраняемого природного ландшафта - территория, в пределах которой устанавливается особый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сооружений, </w:t>
      </w:r>
      <w:r w:rsidRPr="00CC6230">
        <w:rPr>
          <w:noProof/>
          <w:sz w:val="28"/>
          <w:szCs w:val="28"/>
        </w:rPr>
        <w:pict>
          <v:shape id="Рисунок 2" o:spid="_x0000_i1026" type="#_x0000_t75" style="width:11.25pt;height:7.5pt;visibility:visible">
            <v:imagedata r:id="rId6" o:title=""/>
          </v:shape>
        </w:pict>
      </w:r>
      <w:r w:rsidRPr="009D48C1">
        <w:rPr>
          <w:sz w:val="28"/>
          <w:szCs w:val="28"/>
        </w:rPr>
        <w:t>целях сохранения (регенерации) природного ландшафта, включая долины рек, водоемы, леса и открытые пространства, связанные композиционно с объектами воинского захоронения;</w:t>
      </w:r>
    </w:p>
    <w:p w:rsidR="000049BC" w:rsidRPr="009D48C1" w:rsidRDefault="000049BC" w:rsidP="00687733">
      <w:pPr>
        <w:numPr>
          <w:ilvl w:val="2"/>
          <w:numId w:val="1"/>
        </w:numPr>
        <w:spacing w:after="4" w:line="268" w:lineRule="auto"/>
        <w:ind w:right="11" w:firstLine="878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зона регулирования застройки и хозяйственной деятельности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  <w:r w:rsidRPr="00CC6230">
        <w:rPr>
          <w:noProof/>
          <w:sz w:val="28"/>
          <w:szCs w:val="28"/>
        </w:rPr>
        <w:pict>
          <v:shape id="Рисунок 1" o:spid="_x0000_i1027" type="#_x0000_t75" style="width:.75pt;height:.75pt;visibility:visible">
            <v:imagedata r:id="rId7" o:title=""/>
          </v:shape>
        </w:pict>
      </w:r>
    </w:p>
    <w:p w:rsidR="000049BC" w:rsidRPr="009D48C1" w:rsidRDefault="000049BC" w:rsidP="00687733">
      <w:pPr>
        <w:spacing w:after="325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1.4. Территория воинского захоронения, увековечившего память погибших при защите Отечества, подлежит охране и использованию вместе с самим</w:t>
      </w:r>
      <w:r w:rsidRPr="009D48C1">
        <w:rPr>
          <w:sz w:val="28"/>
          <w:szCs w:val="28"/>
        </w:rPr>
        <w:tab/>
        <w:t>воинским</w:t>
      </w:r>
      <w:r w:rsidRPr="009D48C1">
        <w:rPr>
          <w:sz w:val="28"/>
          <w:szCs w:val="28"/>
        </w:rPr>
        <w:tab/>
        <w:t>захоронением</w:t>
      </w:r>
      <w:r w:rsidRPr="009D48C1">
        <w:rPr>
          <w:sz w:val="28"/>
          <w:szCs w:val="28"/>
        </w:rPr>
        <w:tab/>
        <w:t>как</w:t>
      </w:r>
      <w:r w:rsidRPr="009D48C1">
        <w:rPr>
          <w:sz w:val="28"/>
          <w:szCs w:val="28"/>
        </w:rPr>
        <w:tab/>
        <w:t>единый</w:t>
      </w:r>
      <w:r w:rsidRPr="009D48C1">
        <w:rPr>
          <w:sz w:val="28"/>
          <w:szCs w:val="28"/>
        </w:rPr>
        <w:tab/>
        <w:t>комплекс.</w:t>
      </w:r>
    </w:p>
    <w:p w:rsidR="000049BC" w:rsidRDefault="000049BC" w:rsidP="00687733">
      <w:pPr>
        <w:numPr>
          <w:ilvl w:val="0"/>
          <w:numId w:val="1"/>
        </w:numPr>
        <w:spacing w:line="256" w:lineRule="auto"/>
        <w:ind w:left="284" w:right="11" w:hanging="282"/>
        <w:jc w:val="center"/>
      </w:pPr>
      <w:r>
        <w:t>ПРАВИЛА УСТАНОВЛЕНИЯ ОХРАННОЙ ЗОНЫ ВОИНСКИХ</w:t>
      </w:r>
    </w:p>
    <w:p w:rsidR="000049BC" w:rsidRDefault="000049BC" w:rsidP="00687733">
      <w:pPr>
        <w:ind w:left="24" w:right="19"/>
        <w:jc w:val="center"/>
      </w:pPr>
      <w:r>
        <w:t>ЗАХОРОНЕНИЙ, УВЕКОВЕЧИВШИХ ПАМЯТЬ ПОГИБШИХ ПРИ</w:t>
      </w:r>
    </w:p>
    <w:p w:rsidR="000049BC" w:rsidRDefault="000049BC" w:rsidP="00687733">
      <w:pPr>
        <w:tabs>
          <w:tab w:val="right" w:pos="8942"/>
        </w:tabs>
        <w:jc w:val="center"/>
      </w:pPr>
      <w:r>
        <w:t>ЗАЩИТЕ ОТЕЧЕСТВА</w:t>
      </w:r>
    </w:p>
    <w:p w:rsidR="000049BC" w:rsidRPr="009D48C1" w:rsidRDefault="000049BC" w:rsidP="00687733">
      <w:pPr>
        <w:numPr>
          <w:ilvl w:val="1"/>
          <w:numId w:val="1"/>
        </w:numPr>
        <w:spacing w:after="4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Перечень воинских захоронений, увековечивших память погибших при защите Отечества, расположенных на территории </w:t>
      </w:r>
      <w:r>
        <w:rPr>
          <w:sz w:val="28"/>
          <w:szCs w:val="28"/>
        </w:rPr>
        <w:t>Глодневского</w:t>
      </w:r>
      <w:r w:rsidRPr="009D48C1">
        <w:rPr>
          <w:sz w:val="28"/>
          <w:szCs w:val="28"/>
        </w:rPr>
        <w:t xml:space="preserve"> сельского поселения Брасовского района, с установленными границами охранных зон, утверждается постановлением </w:t>
      </w:r>
      <w:r>
        <w:rPr>
          <w:sz w:val="28"/>
          <w:szCs w:val="28"/>
        </w:rPr>
        <w:t xml:space="preserve">Глодневской </w:t>
      </w:r>
      <w:r w:rsidRPr="009D48C1">
        <w:rPr>
          <w:sz w:val="28"/>
          <w:szCs w:val="28"/>
        </w:rPr>
        <w:t>сель</w:t>
      </w:r>
      <w:r>
        <w:rPr>
          <w:sz w:val="28"/>
          <w:szCs w:val="28"/>
        </w:rPr>
        <w:t>ской администрации Глодневского</w:t>
      </w:r>
      <w:r w:rsidRPr="009D48C1">
        <w:rPr>
          <w:sz w:val="28"/>
          <w:szCs w:val="28"/>
        </w:rPr>
        <w:t xml:space="preserve"> сельского поселения Брасовского района.</w:t>
      </w:r>
    </w:p>
    <w:p w:rsidR="000049BC" w:rsidRPr="009D48C1" w:rsidRDefault="000049BC" w:rsidP="00687733">
      <w:pPr>
        <w:numPr>
          <w:ilvl w:val="1"/>
          <w:numId w:val="1"/>
        </w:numPr>
        <w:spacing w:after="2" w:line="276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При наличии обособленной территории (территории, границы которой обозначены ограждением (объектами искусственного происхождения), прилегающем к объекту охраны), охранная зона воинского захоронения, увековечившего память погибших при защите Отечества, располагается</w:t>
      </w:r>
      <w:r w:rsidRPr="009D48C1">
        <w:rPr>
          <w:sz w:val="28"/>
          <w:szCs w:val="28"/>
        </w:rPr>
        <w:tab/>
        <w:t>в пределах</w:t>
      </w:r>
      <w:r w:rsidRPr="009D48C1">
        <w:rPr>
          <w:sz w:val="28"/>
          <w:szCs w:val="28"/>
        </w:rPr>
        <w:tab/>
        <w:t>обособленной</w:t>
      </w:r>
      <w:r w:rsidRPr="009D48C1">
        <w:rPr>
          <w:sz w:val="28"/>
          <w:szCs w:val="28"/>
        </w:rPr>
        <w:tab/>
        <w:t>территории.</w:t>
      </w:r>
    </w:p>
    <w:p w:rsidR="000049BC" w:rsidRPr="009D48C1" w:rsidRDefault="000049BC" w:rsidP="00687733">
      <w:pPr>
        <w:numPr>
          <w:ilvl w:val="1"/>
          <w:numId w:val="1"/>
        </w:numPr>
        <w:spacing w:after="4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При отсутствии обособленной территории воинское захоронение, увековечившее память погибших при защите Отечества, окружается охранной зоной </w:t>
      </w:r>
      <w:smartTag w:uri="urn:schemas-microsoft-com:office:smarttags" w:element="metricconverter">
        <w:smartTagPr>
          <w:attr w:name="ProductID" w:val="10 метров"/>
        </w:smartTagPr>
        <w:r w:rsidRPr="009D48C1">
          <w:rPr>
            <w:sz w:val="28"/>
            <w:szCs w:val="28"/>
          </w:rPr>
          <w:t>10 метров</w:t>
        </w:r>
      </w:smartTag>
      <w:r w:rsidRPr="009D48C1">
        <w:rPr>
          <w:sz w:val="28"/>
          <w:szCs w:val="28"/>
        </w:rPr>
        <w:t xml:space="preserve"> от его границ, при группе объектов - от внешних границ крайних объектов.</w:t>
      </w:r>
    </w:p>
    <w:p w:rsidR="000049BC" w:rsidRPr="009D48C1" w:rsidRDefault="000049BC" w:rsidP="00687733">
      <w:pPr>
        <w:numPr>
          <w:ilvl w:val="1"/>
          <w:numId w:val="1"/>
        </w:numPr>
        <w:spacing w:after="621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Охранная зона вокруг объекта воинского захоронения отмечается охранными знаками или распаханной полосой, или ограждениями, или кустарниковыми насаждениями по линии их границ. С четырех сторон объекта воинского захоронения устанавливаются охранные знаки, на которых указываются наименование объекта, площадь его охранной зоны, а также необходимость соблюдения предусмотренных настоящим Порядком ограничений.</w:t>
      </w:r>
    </w:p>
    <w:p w:rsidR="000049BC" w:rsidRDefault="000049BC" w:rsidP="00687733">
      <w:pPr>
        <w:spacing w:line="256" w:lineRule="auto"/>
        <w:ind w:left="10" w:right="19" w:hanging="10"/>
        <w:jc w:val="center"/>
      </w:pPr>
      <w:r>
        <w:t>З. ПРАВИЛА УСТАНОВЛЕНИЯ ЗОНЫ РЕГУЛИРОВАНИЯ</w:t>
      </w:r>
    </w:p>
    <w:p w:rsidR="000049BC" w:rsidRDefault="000049BC" w:rsidP="00687733">
      <w:pPr>
        <w:tabs>
          <w:tab w:val="center" w:pos="4838"/>
          <w:tab w:val="right" w:pos="8942"/>
        </w:tabs>
        <w:jc w:val="center"/>
      </w:pPr>
      <w:r>
        <w:t xml:space="preserve">ЗАСТРОЙКИ И ЗОНЫ ОХРАНЯЕМОГО </w:t>
      </w:r>
      <w:r>
        <w:tab/>
        <w:t xml:space="preserve">ПРИРОДНОГО ЛАНДШАФТА </w:t>
      </w:r>
      <w:r>
        <w:tab/>
        <w:t>ВОИНСКИХ ЗАХОРОНЕНИЙ, УВЕКОВЕЧИВШИХ ПАМЯТЬ ПОГИБШИХ ПРИ ЗАЩИТЕ ОТЕЧЕСТВА</w:t>
      </w:r>
    </w:p>
    <w:p w:rsidR="000049BC" w:rsidRDefault="000049BC" w:rsidP="00687733">
      <w:pPr>
        <w:tabs>
          <w:tab w:val="center" w:pos="4838"/>
          <w:tab w:val="right" w:pos="8942"/>
        </w:tabs>
        <w:jc w:val="both"/>
      </w:pPr>
    </w:p>
    <w:p w:rsidR="000049BC" w:rsidRPr="009D48C1" w:rsidRDefault="000049BC" w:rsidP="00687733">
      <w:pPr>
        <w:numPr>
          <w:ilvl w:val="1"/>
          <w:numId w:val="2"/>
        </w:numPr>
        <w:spacing w:after="4" w:line="268" w:lineRule="auto"/>
        <w:ind w:right="19" w:firstLine="88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Перечень воинских захоронений, увековечивших память погибших при защите Отечества, располож</w:t>
      </w:r>
      <w:r>
        <w:rPr>
          <w:sz w:val="28"/>
          <w:szCs w:val="28"/>
        </w:rPr>
        <w:t>енных на территории Глодневског</w:t>
      </w:r>
      <w:r w:rsidRPr="009D48C1">
        <w:rPr>
          <w:sz w:val="28"/>
          <w:szCs w:val="28"/>
        </w:rPr>
        <w:t>о сельского поселения Брасовского района, с установленными зонами регулирования застройки и зонами охраняемого природного ландшафта объекта воинского захоронения, утверждается постановле</w:t>
      </w:r>
      <w:r>
        <w:rPr>
          <w:sz w:val="28"/>
          <w:szCs w:val="28"/>
        </w:rPr>
        <w:t>нием администрации Глодневского</w:t>
      </w:r>
      <w:r w:rsidRPr="009D48C1">
        <w:rPr>
          <w:sz w:val="28"/>
          <w:szCs w:val="28"/>
        </w:rPr>
        <w:t xml:space="preserve"> сельского поселения Брасовского района.</w:t>
      </w:r>
    </w:p>
    <w:p w:rsidR="000049BC" w:rsidRPr="009D48C1" w:rsidRDefault="000049BC" w:rsidP="00687733">
      <w:pPr>
        <w:numPr>
          <w:ilvl w:val="1"/>
          <w:numId w:val="2"/>
        </w:numPr>
        <w:spacing w:after="2" w:line="276" w:lineRule="auto"/>
        <w:ind w:right="19" w:firstLine="88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Зона регулирования застройки воинского захоронения, увековечившего память погибших при защите Отечества, устанавливается равной двум величинам охранной зоны. Зона регулирования застройки отмеряется от края охранной зоны.</w:t>
      </w:r>
    </w:p>
    <w:p w:rsidR="000049BC" w:rsidRPr="009D48C1" w:rsidRDefault="000049BC" w:rsidP="00687733">
      <w:pPr>
        <w:numPr>
          <w:ilvl w:val="1"/>
          <w:numId w:val="2"/>
        </w:numPr>
        <w:spacing w:after="317" w:line="268" w:lineRule="auto"/>
        <w:ind w:right="19" w:firstLine="88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Величина зоны охраняемого природного ландшафта воинского захоронения, увековечившего память погибших при защите Отечества, устанавливается равной величине зоны регулирования застройки. Зона охраняемого природного ландшафта отмеряется от края зоны регулирования застройки.</w:t>
      </w:r>
    </w:p>
    <w:p w:rsidR="000049BC" w:rsidRPr="009D48C1" w:rsidRDefault="000049BC" w:rsidP="00687733">
      <w:pPr>
        <w:spacing w:line="256" w:lineRule="auto"/>
        <w:ind w:left="10" w:right="19" w:hanging="10"/>
        <w:jc w:val="center"/>
      </w:pPr>
      <w:r w:rsidRPr="009D48C1">
        <w:t>4. РЕЖИМ ИСПОЛЬЗОВАНИЯ ОХРАННОЙ ЗОНЫ, ЗОНЫ</w:t>
      </w:r>
    </w:p>
    <w:p w:rsidR="000049BC" w:rsidRPr="009D48C1" w:rsidRDefault="000049BC" w:rsidP="00687733">
      <w:pPr>
        <w:tabs>
          <w:tab w:val="center" w:pos="4704"/>
          <w:tab w:val="center" w:pos="5842"/>
          <w:tab w:val="right" w:pos="8942"/>
        </w:tabs>
        <w:jc w:val="center"/>
      </w:pPr>
      <w:r w:rsidRPr="009D48C1">
        <w:t xml:space="preserve">РЕГУЛИРОВАНИЯ ЗАСТРОЙКИ И ЗОНЫ </w:t>
      </w:r>
      <w:r w:rsidRPr="009D48C1">
        <w:tab/>
        <w:t>ОХРАНЯЕМОГО</w:t>
      </w:r>
    </w:p>
    <w:p w:rsidR="000049BC" w:rsidRPr="009D48C1" w:rsidRDefault="000049BC" w:rsidP="00687733">
      <w:pPr>
        <w:tabs>
          <w:tab w:val="center" w:pos="4567"/>
          <w:tab w:val="right" w:pos="8942"/>
        </w:tabs>
        <w:jc w:val="center"/>
      </w:pPr>
      <w:r w:rsidRPr="009D48C1">
        <w:t>ПРИРОДНОГО ЛАНДШАФТА ВОИНСКИХ ЗАХОРОНЕНИЙ, УВЕКОВЕЧИВШИХ ПАМЯТЬ ПОГИБШИХ ПРИ ЗАЩИТЕ ОТЕЧЕСТВА</w:t>
      </w:r>
    </w:p>
    <w:p w:rsidR="000049BC" w:rsidRPr="009D48C1" w:rsidRDefault="000049BC" w:rsidP="00687733">
      <w:pPr>
        <w:tabs>
          <w:tab w:val="center" w:pos="4567"/>
          <w:tab w:val="right" w:pos="8942"/>
        </w:tabs>
        <w:jc w:val="center"/>
      </w:pPr>
    </w:p>
    <w:p w:rsidR="000049BC" w:rsidRPr="009D48C1" w:rsidRDefault="000049BC" w:rsidP="00687733">
      <w:pPr>
        <w:spacing w:after="2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4.1. Охранная зона устанавливается: </w:t>
      </w:r>
    </w:p>
    <w:p w:rsidR="000049BC" w:rsidRPr="009D48C1" w:rsidRDefault="000049BC" w:rsidP="00687733">
      <w:pPr>
        <w:spacing w:after="2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- для обеспечения сохранности объекта воинского захоронения и прилегающей к его территории исторически сложившейся среды;</w:t>
      </w:r>
    </w:p>
    <w:p w:rsidR="000049BC" w:rsidRPr="009D48C1" w:rsidRDefault="000049BC" w:rsidP="00687733">
      <w:pPr>
        <w:ind w:right="11" w:firstLine="897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- для создания условий, способствующих выявлению исторической, научной, художественной или иной культурной ценности объекта воинского захоронения.</w:t>
      </w:r>
    </w:p>
    <w:p w:rsidR="000049BC" w:rsidRPr="009D48C1" w:rsidRDefault="000049BC" w:rsidP="00687733">
      <w:pPr>
        <w:ind w:left="24" w:right="19"/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6" type="#_x0000_t75" style="position:absolute;left:0;text-align:left;margin-left:443.5pt;margin-top:235.25pt;width:10.3pt;height:4.3pt;z-index:251658240;visibility:visible" o:allowoverlap="f">
            <v:imagedata r:id="rId8" o:title=""/>
            <w10:wrap type="square"/>
          </v:shape>
        </w:pict>
      </w:r>
      <w:r w:rsidRPr="009D48C1">
        <w:rPr>
          <w:sz w:val="28"/>
          <w:szCs w:val="28"/>
        </w:rPr>
        <w:t>На территории охранной зоны не производятся работы, которые оказывают вредное воздействие на сохранность объекта воинского захоронения, на его историко-культурное</w:t>
      </w:r>
      <w:r w:rsidRPr="009D48C1">
        <w:rPr>
          <w:sz w:val="28"/>
          <w:szCs w:val="28"/>
        </w:rPr>
        <w:tab/>
        <w:t xml:space="preserve">восприятие. </w:t>
      </w:r>
    </w:p>
    <w:p w:rsidR="000049BC" w:rsidRPr="009D48C1" w:rsidRDefault="000049BC" w:rsidP="00687733">
      <w:pPr>
        <w:tabs>
          <w:tab w:val="left" w:pos="851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4.2. Зона регулирования застройки устанавливается для сохранения пространственной, композиционной роли объектов воинского захоронения в исторически сложившейся системе застройки и планировки городов, населенного места, пейзажа, для обеспечения гармонического единства объекта воинского захоронения с современной градостроительной или природной средой. </w:t>
      </w:r>
    </w:p>
    <w:p w:rsidR="000049BC" w:rsidRPr="009D48C1" w:rsidRDefault="000049BC" w:rsidP="00687733">
      <w:pPr>
        <w:tabs>
          <w:tab w:val="left" w:pos="851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4.3.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 На территории зоны охраняемого природного ландшафта допускается деятельность, которая не вызывает изменение характера ландшафта, системы водоснабжения, растительности и других, предусмотренных режимом зоны элементов,</w:t>
      </w:r>
    </w:p>
    <w:p w:rsidR="000049BC" w:rsidRPr="009D48C1" w:rsidRDefault="000049BC" w:rsidP="00687733">
      <w:pPr>
        <w:tabs>
          <w:tab w:val="left" w:pos="709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4.4. Проектирование и проведение землеустроительных, земляных, строительных, мелиоративных, хозяйственных и иных работ на территории объектов воинского захоронения запрещается, за исключением работ по сохранению данного объекта воинского захоронения и (или) его территории, а также хозяйственной деятельности, не нарушающей целостности объекта воинского захоронения и не создающей угрозы его повреждения, разрушения или</w:t>
      </w:r>
      <w:r w:rsidRPr="009D48C1">
        <w:rPr>
          <w:sz w:val="28"/>
          <w:szCs w:val="28"/>
        </w:rPr>
        <w:tab/>
        <w:t xml:space="preserve">уничтожения. </w:t>
      </w:r>
    </w:p>
    <w:p w:rsidR="000049BC" w:rsidRPr="009D48C1" w:rsidRDefault="000049BC" w:rsidP="00687733">
      <w:pPr>
        <w:tabs>
          <w:tab w:val="left" w:pos="709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4.5.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0049BC" w:rsidRPr="009D48C1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 w:rsidP="00687733">
      <w:pPr>
        <w:jc w:val="both"/>
        <w:rPr>
          <w:sz w:val="28"/>
          <w:szCs w:val="28"/>
        </w:rPr>
      </w:pPr>
    </w:p>
    <w:p w:rsidR="000049BC" w:rsidRDefault="000049BC"/>
    <w:p w:rsidR="000049BC" w:rsidRDefault="000049BC">
      <w:bookmarkStart w:id="0" w:name="_GoBack"/>
      <w:bookmarkEnd w:id="0"/>
    </w:p>
    <w:sectPr w:rsidR="000049BC" w:rsidSect="00F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F3E"/>
    <w:multiLevelType w:val="multilevel"/>
    <w:tmpl w:val="E7B0EE90"/>
    <w:lvl w:ilvl="0">
      <w:start w:val="1"/>
      <w:numFmt w:val="decimal"/>
      <w:lvlText w:val="%1.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9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">
    <w:nsid w:val="62662F42"/>
    <w:multiLevelType w:val="multilevel"/>
    <w:tmpl w:val="69F2DF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33"/>
    <w:rsid w:val="000049BC"/>
    <w:rsid w:val="0019084A"/>
    <w:rsid w:val="00255724"/>
    <w:rsid w:val="004D0C42"/>
    <w:rsid w:val="00687733"/>
    <w:rsid w:val="007A382F"/>
    <w:rsid w:val="008251BA"/>
    <w:rsid w:val="008344E7"/>
    <w:rsid w:val="009D48C1"/>
    <w:rsid w:val="009E14A8"/>
    <w:rsid w:val="00AD40DC"/>
    <w:rsid w:val="00C108BC"/>
    <w:rsid w:val="00CC6230"/>
    <w:rsid w:val="00D6131D"/>
    <w:rsid w:val="00F8724E"/>
    <w:rsid w:val="00F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87733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687733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1348</Words>
  <Characters>7688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Predstaller</cp:lastModifiedBy>
  <cp:revision>2</cp:revision>
  <cp:lastPrinted>2021-01-29T10:48:00Z</cp:lastPrinted>
  <dcterms:created xsi:type="dcterms:W3CDTF">2021-01-12T07:48:00Z</dcterms:created>
  <dcterms:modified xsi:type="dcterms:W3CDTF">2021-01-29T10:56:00Z</dcterms:modified>
</cp:coreProperties>
</file>